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A2DF" w14:textId="1BB4EEE5" w:rsidR="006F2590" w:rsidRDefault="00000000" w:rsidP="00BB109A">
      <w:pPr>
        <w:pStyle w:val="Heading1"/>
        <w:spacing w:after="220"/>
        <w:jc w:val="center"/>
      </w:pPr>
      <w:r>
        <w:rPr>
          <w:rFonts w:eastAsia="Georgia" w:hAnsi="Georgia" w:cs="Georgia"/>
        </w:rPr>
        <w:t>Math 1030 #12b</w:t>
      </w:r>
      <w:r w:rsidR="00294111">
        <w:rPr>
          <w:rFonts w:eastAsia="Georgia" w:hAnsi="Georgia" w:cs="Georgia"/>
        </w:rPr>
        <w:br/>
      </w:r>
      <w:r w:rsidR="00294111" w:rsidRPr="00294111">
        <w:t>Doubling Time and Half-Life</w:t>
      </w:r>
      <w:r w:rsidR="00294111">
        <w:br/>
      </w:r>
      <w:proofErr w:type="spellStart"/>
      <w:r w:rsidR="00294111" w:rsidRPr="00294111">
        <w:t>Half-Life</w:t>
      </w:r>
      <w:proofErr w:type="spellEnd"/>
    </w:p>
    <w:p w14:paraId="72F1FDBB" w14:textId="77777777" w:rsidR="006F2590" w:rsidRDefault="00000000">
      <w:pPr>
        <w:spacing w:after="220"/>
      </w:pPr>
      <w:r w:rsidRPr="00294111">
        <w:rPr>
          <w:u w:val="single"/>
        </w:rPr>
        <w:t>Half-life</w:t>
      </w:r>
      <w:r>
        <w:t xml:space="preserve"> is the time it takes for half of a population to vanish if it decreases by the same percent each time period.</w:t>
      </w:r>
    </w:p>
    <w:p w14:paraId="0DE5D1B0" w14:textId="77777777" w:rsidR="00294111" w:rsidRDefault="00000000" w:rsidP="00294111">
      <w:pPr>
        <w:pStyle w:val="Heading2"/>
      </w:pPr>
      <w:r>
        <w:t xml:space="preserve">EX 1: </w:t>
      </w:r>
    </w:p>
    <w:p w14:paraId="489FDC07" w14:textId="362A3FFE" w:rsidR="006F2590" w:rsidRDefault="00000000">
      <w:pPr>
        <w:spacing w:after="220"/>
      </w:pPr>
      <w:r>
        <w:t xml:space="preserve">If a city of 1000 people </w:t>
      </w:r>
      <w:proofErr w:type="gramStart"/>
      <w:r>
        <w:t>is</w:t>
      </w:r>
      <w:proofErr w:type="gramEnd"/>
      <w:r>
        <w:t xml:space="preserve"> decreasing by </w:t>
      </w:r>
      <m:oMath>
        <m:r>
          <m:rPr>
            <m:sty m:val="p"/>
          </m:rPr>
          <w:rPr>
            <w:rFonts w:ascii="Cambria Math" w:hAnsi="Cambria Math"/>
          </w:rPr>
          <m:t>10%</m:t>
        </m:r>
      </m:oMath>
      <w:r>
        <w:t xml:space="preserve"> each year, when will there be half as many people?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803"/>
        <w:gridCol w:w="2091"/>
      </w:tblGrid>
      <w:tr w:rsidR="006F2590" w14:paraId="28F55B9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8E45E" w14:textId="77777777" w:rsidR="006F2590" w:rsidRDefault="00000000">
            <w:r>
              <w:t>Year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DAC3D" w14:textId="77777777" w:rsidR="006F2590" w:rsidRDefault="00000000">
            <w:r>
              <w:t>Number of people</w:t>
            </w:r>
          </w:p>
        </w:tc>
      </w:tr>
      <w:tr w:rsidR="006F2590" w14:paraId="3D416B4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7182D" w14:textId="77777777" w:rsidR="006F2590" w:rsidRDefault="006F2590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BF76743" w14:textId="77777777" w:rsidR="006F2590" w:rsidRDefault="006F2590"/>
        </w:tc>
      </w:tr>
      <w:tr w:rsidR="006F2590" w14:paraId="4E03338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D58E4" w14:textId="77777777" w:rsidR="006F2590" w:rsidRDefault="006F2590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07CAFE" w14:textId="77777777" w:rsidR="006F2590" w:rsidRDefault="006F2590"/>
        </w:tc>
      </w:tr>
      <w:tr w:rsidR="006F2590" w14:paraId="4DD49DB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CF0A0" w14:textId="77777777" w:rsidR="006F2590" w:rsidRDefault="006F2590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080C82" w14:textId="77777777" w:rsidR="006F2590" w:rsidRDefault="006F2590"/>
        </w:tc>
      </w:tr>
      <w:tr w:rsidR="006F2590" w14:paraId="6FC424B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40C36" w14:textId="77777777" w:rsidR="006F2590" w:rsidRDefault="006F2590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645686E" w14:textId="77777777" w:rsidR="006F2590" w:rsidRDefault="006F2590"/>
        </w:tc>
      </w:tr>
      <w:tr w:rsidR="006F2590" w14:paraId="17ADCB4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0873F" w14:textId="77777777" w:rsidR="006F2590" w:rsidRDefault="006F2590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F1159C6" w14:textId="77777777" w:rsidR="006F2590" w:rsidRDefault="006F2590"/>
        </w:tc>
      </w:tr>
      <w:tr w:rsidR="006F2590" w14:paraId="01268F7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B8403" w14:textId="77777777" w:rsidR="006F2590" w:rsidRDefault="006F2590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EE4232F" w14:textId="77777777" w:rsidR="006F2590" w:rsidRDefault="006F2590"/>
        </w:tc>
      </w:tr>
      <w:tr w:rsidR="006F2590" w14:paraId="7B579F3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B12A6" w14:textId="77777777" w:rsidR="006F2590" w:rsidRDefault="006F2590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3E74BE7" w14:textId="77777777" w:rsidR="006F2590" w:rsidRDefault="006F2590"/>
        </w:tc>
      </w:tr>
      <w:tr w:rsidR="006F2590" w14:paraId="73F6FDC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46AC1" w14:textId="77777777" w:rsidR="006F2590" w:rsidRDefault="006F2590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2006386" w14:textId="77777777" w:rsidR="006F2590" w:rsidRDefault="006F2590"/>
        </w:tc>
      </w:tr>
      <w:tr w:rsidR="006F2590" w14:paraId="128420E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34716" w14:textId="77777777" w:rsidR="006F2590" w:rsidRDefault="006F2590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27AF7E1" w14:textId="77777777" w:rsidR="006F2590" w:rsidRDefault="006F2590"/>
        </w:tc>
      </w:tr>
      <w:tr w:rsidR="006F2590" w14:paraId="19C7B44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EC6D5" w14:textId="77777777" w:rsidR="006F2590" w:rsidRDefault="006F2590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4ECAD1" w14:textId="77777777" w:rsidR="006F2590" w:rsidRDefault="006F2590"/>
        </w:tc>
      </w:tr>
      <w:tr w:rsidR="006F2590" w14:paraId="53DF928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BE77B" w14:textId="77777777" w:rsidR="006F2590" w:rsidRDefault="006F2590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9CC0B6F" w14:textId="77777777" w:rsidR="006F2590" w:rsidRDefault="006F2590"/>
        </w:tc>
      </w:tr>
      <w:tr w:rsidR="006F2590" w14:paraId="126332B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5A395" w14:textId="77777777" w:rsidR="006F2590" w:rsidRDefault="006F2590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A6150BD" w14:textId="77777777" w:rsidR="006F2590" w:rsidRDefault="006F2590"/>
        </w:tc>
      </w:tr>
      <w:tr w:rsidR="006F2590" w14:paraId="66D45F8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C3D1E" w14:textId="77777777" w:rsidR="006F2590" w:rsidRDefault="006F2590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EE15DB3" w14:textId="77777777" w:rsidR="006F2590" w:rsidRDefault="006F2590"/>
        </w:tc>
      </w:tr>
    </w:tbl>
    <w:p w14:paraId="7C6214DC" w14:textId="77777777" w:rsidR="006F2590" w:rsidRDefault="006F2590"/>
    <w:p w14:paraId="481B3CF9" w14:textId="77777777" w:rsidR="00294111" w:rsidRDefault="00294111">
      <w:r>
        <w:br w:type="page"/>
      </w:r>
    </w:p>
    <w:p w14:paraId="6CEABFE1" w14:textId="77777777" w:rsidR="00294111" w:rsidRDefault="00000000">
      <w:pPr>
        <w:spacing w:after="220"/>
      </w:pPr>
      <w:r>
        <w:lastRenderedPageBreak/>
        <w:t xml:space="preserve">After a time, </w:t>
      </w:r>
      <m:oMath>
        <m:r>
          <w:rPr>
            <w:rFonts w:ascii="Cambria Math" w:hAnsi="Cambria Math"/>
          </w:rPr>
          <m:t>t</m:t>
        </m:r>
      </m:oMath>
      <w:r>
        <w:t xml:space="preserve">, an exponentially decaying quantity with a half life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half</m:t>
            </m:r>
            <m:r>
              <m:rPr>
                <m:nor/>
              </m:rPr>
              <m:t> </m:t>
            </m:r>
          </m:sub>
        </m:sSub>
      </m:oMath>
      <w:r>
        <w:t xml:space="preserve"> decreases in size by a factor of </w:t>
      </w:r>
      <m:oMath>
        <m:r>
          <m:rPr>
            <m:sty m:val="p"/>
          </m:rPr>
          <w:rPr>
            <w:rFonts w:ascii="Cambria Math" w:hAnsi="Cambria Math"/>
          </w:rPr>
          <m:t>(1/2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. The new value is related to the initial value by </w:t>
      </w:r>
    </w:p>
    <w:p w14:paraId="59C7330E" w14:textId="57FF0189" w:rsidR="006F2590" w:rsidRDefault="00000000" w:rsidP="00294111">
      <w:pPr>
        <w:spacing w:after="220"/>
        <w:jc w:val="center"/>
      </w:pPr>
      <w:r>
        <w:t xml:space="preserve">new value 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initial value </w:t>
      </w:r>
      <m:oMath>
        <m:r>
          <m:rPr>
            <m:sty m:val="p"/>
          </m:rPr>
          <w:rPr>
            <w:rFonts w:ascii="Cambria Math" w:hAnsi="Cambria Math"/>
          </w:rPr>
          <m:t>×(1/2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T</m:t>
            </m:r>
          </m:sup>
        </m:sSup>
      </m:oMath>
      <w:r>
        <w:t>.</w:t>
      </w:r>
    </w:p>
    <w:p w14:paraId="07A59EA2" w14:textId="77777777" w:rsidR="00294111" w:rsidRDefault="00294111">
      <w:pPr>
        <w:spacing w:after="220"/>
      </w:pPr>
    </w:p>
    <w:p w14:paraId="1E503CCF" w14:textId="77777777" w:rsidR="00294111" w:rsidRDefault="00000000">
      <w:pPr>
        <w:spacing w:after="220"/>
      </w:pPr>
      <w:r w:rsidRPr="00294111">
        <w:rPr>
          <w:u w:val="single"/>
        </w:rPr>
        <w:t>Approximate Half-life</w:t>
      </w:r>
      <w:r w:rsidRPr="00294111">
        <w:rPr>
          <w:u w:val="single"/>
        </w:rPr>
        <w:br/>
      </w:r>
    </w:p>
    <w:p w14:paraId="49FE98F2" w14:textId="77C366EB" w:rsidR="006F2590" w:rsidRDefault="00000000">
      <w:pPr>
        <w:spacing w:after="220"/>
      </w:pPr>
      <w:r>
        <w:t xml:space="preserve">For a quantity decaying exponentially at a rate of </w:t>
      </w:r>
      <m:oMath>
        <m:r>
          <m:rPr>
            <m:sty m:val="p"/>
          </m:rPr>
          <w:rPr>
            <w:rFonts w:ascii="Cambria Math" w:hAnsi="Cambria Math"/>
          </w:rPr>
          <m:t>P%</m:t>
        </m:r>
      </m:oMath>
      <w:r>
        <w:t xml:space="preserve"> per time period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half</m:t>
            </m:r>
            <m:r>
              <m:rPr>
                <m:nor/>
              </m:rPr>
              <m:t> </m:t>
            </m:r>
          </m:sub>
        </m:sSub>
        <m:r>
          <m:rPr>
            <m:sty m:val="p"/>
          </m:rPr>
          <w:rPr>
            <w:rFonts w:ascii="Cambria Math" w:hAnsi="Cambria Math"/>
          </w:rPr>
          <m:t>≈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70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</m:oMath>
      <w:r>
        <w:br/>
        <w:t xml:space="preserve">This works best for small rates and breaks down for rates over about </w:t>
      </w:r>
      <m:oMath>
        <m:r>
          <m:rPr>
            <m:sty m:val="p"/>
          </m:rPr>
          <w:rPr>
            <w:rFonts w:ascii="Cambria Math" w:hAnsi="Cambria Math"/>
          </w:rPr>
          <m:t>15%</m:t>
        </m:r>
      </m:oMath>
      <w:r>
        <w:t>.</w:t>
      </w:r>
    </w:p>
    <w:p w14:paraId="47B74F16" w14:textId="77777777" w:rsidR="00294111" w:rsidRDefault="00294111">
      <w:r>
        <w:br w:type="page"/>
      </w:r>
    </w:p>
    <w:p w14:paraId="6838D289" w14:textId="77777777" w:rsidR="00294111" w:rsidRDefault="00000000" w:rsidP="00294111">
      <w:pPr>
        <w:pStyle w:val="Heading2"/>
      </w:pPr>
      <w:r>
        <w:lastRenderedPageBreak/>
        <w:t xml:space="preserve">EX 2: </w:t>
      </w:r>
    </w:p>
    <w:p w14:paraId="473E553A" w14:textId="5E61C7BF" w:rsidR="006F2590" w:rsidRDefault="00000000">
      <w:pPr>
        <w:spacing w:after="220"/>
      </w:pPr>
      <w:r>
        <w:t>Radioactive carbon-14 has a half-life of about 5700 years. It collects in organisms only while they are alive. Once they are dead, it only decays. What fraction of carbon-14 in an animal bone still remains 800 years after the animal has died?</w:t>
      </w:r>
    </w:p>
    <w:p w14:paraId="13E08788" w14:textId="77777777" w:rsidR="00294111" w:rsidRDefault="00294111">
      <w:pPr>
        <w:spacing w:after="220"/>
      </w:pPr>
    </w:p>
    <w:p w14:paraId="776AAF68" w14:textId="77777777" w:rsidR="00294111" w:rsidRDefault="00294111">
      <w:pPr>
        <w:spacing w:after="220"/>
      </w:pPr>
    </w:p>
    <w:p w14:paraId="4AC8905C" w14:textId="77777777" w:rsidR="00294111" w:rsidRDefault="00294111">
      <w:pPr>
        <w:spacing w:after="220"/>
      </w:pPr>
    </w:p>
    <w:p w14:paraId="2434A6B1" w14:textId="77777777" w:rsidR="00294111" w:rsidRDefault="00294111">
      <w:pPr>
        <w:spacing w:after="220"/>
      </w:pPr>
    </w:p>
    <w:p w14:paraId="736DF050" w14:textId="77777777" w:rsidR="00294111" w:rsidRDefault="00294111">
      <w:pPr>
        <w:spacing w:after="220"/>
      </w:pPr>
    </w:p>
    <w:p w14:paraId="01859A8C" w14:textId="77777777" w:rsidR="00294111" w:rsidRDefault="00294111">
      <w:pPr>
        <w:spacing w:after="220"/>
      </w:pPr>
    </w:p>
    <w:p w14:paraId="300CBD10" w14:textId="77777777" w:rsidR="00294111" w:rsidRDefault="00294111">
      <w:pPr>
        <w:spacing w:after="220"/>
      </w:pPr>
    </w:p>
    <w:p w14:paraId="57E39CB8" w14:textId="77777777" w:rsidR="00294111" w:rsidRDefault="00294111">
      <w:pPr>
        <w:spacing w:after="220"/>
      </w:pPr>
    </w:p>
    <w:p w14:paraId="63147187" w14:textId="77777777" w:rsidR="00294111" w:rsidRDefault="00000000" w:rsidP="00294111">
      <w:pPr>
        <w:pStyle w:val="Heading2"/>
      </w:pPr>
      <w:r>
        <w:t xml:space="preserve">EX 3: </w:t>
      </w:r>
    </w:p>
    <w:p w14:paraId="50F1FE5E" w14:textId="77777777" w:rsidR="00294111" w:rsidRDefault="00000000">
      <w:pPr>
        <w:spacing w:after="220"/>
      </w:pPr>
      <w:r>
        <w:t xml:space="preserve">A clean-up project is reducing the concentration of a pollutant in the water supply, with a </w:t>
      </w:r>
      <m:oMath>
        <m:r>
          <m:rPr>
            <m:sty m:val="p"/>
          </m:rPr>
          <w:rPr>
            <w:rFonts w:ascii="Cambria Math" w:hAnsi="Cambria Math"/>
          </w:rPr>
          <m:t>3.5%</m:t>
        </m:r>
      </m:oMath>
      <w:r>
        <w:t xml:space="preserve"> decrease per week.</w:t>
      </w:r>
    </w:p>
    <w:p w14:paraId="3B86B607" w14:textId="56F7CC6E" w:rsidR="00294111" w:rsidRDefault="00000000" w:rsidP="00294111">
      <w:pPr>
        <w:pStyle w:val="ListParagraph"/>
        <w:numPr>
          <w:ilvl w:val="0"/>
          <w:numId w:val="2"/>
        </w:numPr>
        <w:spacing w:after="220"/>
      </w:pPr>
      <w:r>
        <w:t>What is the approximate half-life of the concentration of the pollutant?</w:t>
      </w:r>
      <w:r w:rsidR="00294111">
        <w:br/>
      </w:r>
      <w:r w:rsidR="00294111">
        <w:br/>
      </w:r>
      <w:r w:rsidR="00294111">
        <w:br/>
      </w:r>
      <w:r w:rsidR="00294111">
        <w:br/>
      </w:r>
      <w:r w:rsidR="00294111">
        <w:br/>
      </w:r>
      <w:r w:rsidR="00294111">
        <w:br/>
      </w:r>
    </w:p>
    <w:p w14:paraId="3D587FB1" w14:textId="789018EB" w:rsidR="006F2590" w:rsidRDefault="00000000" w:rsidP="00294111">
      <w:pPr>
        <w:pStyle w:val="ListParagraph"/>
        <w:numPr>
          <w:ilvl w:val="0"/>
          <w:numId w:val="2"/>
        </w:numPr>
        <w:spacing w:after="220"/>
      </w:pPr>
      <w:r>
        <w:t>What fraction of the original will remain after one year?</w:t>
      </w:r>
    </w:p>
    <w:p w14:paraId="41E6A5BE" w14:textId="77777777" w:rsidR="00294111" w:rsidRDefault="00294111" w:rsidP="00294111">
      <w:pPr>
        <w:spacing w:after="220"/>
      </w:pPr>
    </w:p>
    <w:p w14:paraId="2FEA8F56" w14:textId="77777777" w:rsidR="00294111" w:rsidRDefault="00294111">
      <w:pPr>
        <w:rPr>
          <w:b/>
          <w:sz w:val="28"/>
        </w:rPr>
      </w:pPr>
      <w:r>
        <w:br w:type="page"/>
      </w:r>
    </w:p>
    <w:p w14:paraId="0727792E" w14:textId="765B842C" w:rsidR="006F2590" w:rsidRDefault="00000000">
      <w:pPr>
        <w:pStyle w:val="Heading2"/>
        <w:spacing w:after="220"/>
      </w:pPr>
      <w:r>
        <w:lastRenderedPageBreak/>
        <w:t>Exact half-life formula:</w:t>
      </w:r>
    </w:p>
    <w:p w14:paraId="10607EF4" w14:textId="77777777" w:rsidR="006F2590" w:rsidRDefault="00000000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m:t>half</m:t>
              </m:r>
              <m:r>
                <m:rPr>
                  <m:nor/>
                </m:rPr>
                <m:t> 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⁡(2)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⁡(1+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nor/>
            </m:rPr>
            <m:t> </m:t>
          </m:r>
          <m:r>
            <m:rPr>
              <m:nor/>
            </m:rPr>
            <m:t>where</m:t>
          </m:r>
          <m:r>
            <m:rPr>
              <m:nor/>
            </m:rPr>
            <m:t> </m:t>
          </m:r>
          <m:r>
            <w:rPr>
              <w:rFonts w:ascii="Cambria Math" w:hAnsi="Cambria Math"/>
            </w:rPr>
            <m:t>r</m:t>
          </m:r>
          <m:r>
            <m:rPr>
              <m:nor/>
            </m:rPr>
            <m:t> </m:t>
          </m:r>
          <m:r>
            <m:rPr>
              <m:nor/>
            </m:rPr>
            <m:t>is a decimal and negative.</m:t>
          </m:r>
          <m:r>
            <m:rPr>
              <m:nor/>
            </m:rPr>
            <m:t> </m:t>
          </m:r>
        </m:oMath>
      </m:oMathPara>
    </w:p>
    <w:p w14:paraId="60F314AE" w14:textId="77777777" w:rsidR="006F2590" w:rsidRDefault="00000000">
      <w:pPr>
        <w:spacing w:after="220"/>
      </w:pPr>
      <w:r>
        <w:t xml:space="preserve">Note: The units of time for </w:t>
      </w:r>
      <m:oMath>
        <m:r>
          <w:rPr>
            <w:rFonts w:ascii="Cambria Math" w:hAnsi="Cambria Math"/>
          </w:rPr>
          <m:t>r</m:t>
        </m:r>
      </m:oMath>
      <w:r>
        <w:t xml:space="preserve"> and </w:t>
      </w:r>
      <m:oMath>
        <m:r>
          <w:rPr>
            <w:rFonts w:ascii="Cambria Math" w:hAnsi="Cambria Math"/>
          </w:rPr>
          <m:t>T</m:t>
        </m:r>
      </m:oMath>
      <w:r>
        <w:t xml:space="preserve"> must be the same (per month, year, etc.)</w:t>
      </w:r>
    </w:p>
    <w:p w14:paraId="44AB04BC" w14:textId="77777777" w:rsidR="00294111" w:rsidRDefault="00294111">
      <w:pPr>
        <w:spacing w:after="220"/>
      </w:pPr>
    </w:p>
    <w:p w14:paraId="36A1B333" w14:textId="77777777" w:rsidR="00294111" w:rsidRDefault="00294111">
      <w:pPr>
        <w:spacing w:after="220"/>
      </w:pPr>
    </w:p>
    <w:p w14:paraId="4F183BEC" w14:textId="77777777" w:rsidR="00294111" w:rsidRDefault="00000000" w:rsidP="00294111">
      <w:pPr>
        <w:pStyle w:val="Heading2"/>
      </w:pPr>
      <w:r>
        <w:t xml:space="preserve">EX 4: </w:t>
      </w:r>
    </w:p>
    <w:p w14:paraId="68C26964" w14:textId="77777777" w:rsidR="00294111" w:rsidRDefault="00000000">
      <w:pPr>
        <w:spacing w:after="220"/>
      </w:pPr>
      <w:r>
        <w:t>Suppose the Russian ruble is falling in value against the dollar at 11% per year.</w:t>
      </w:r>
    </w:p>
    <w:p w14:paraId="7A289452" w14:textId="6217D3B3" w:rsidR="00294111" w:rsidRDefault="00000000" w:rsidP="00294111">
      <w:pPr>
        <w:pStyle w:val="ListParagraph"/>
        <w:numPr>
          <w:ilvl w:val="0"/>
          <w:numId w:val="4"/>
        </w:numPr>
        <w:spacing w:after="220"/>
      </w:pPr>
      <w:r>
        <w:t>Approximately how long will it take the ruble to lose half its value?</w:t>
      </w:r>
      <w:r w:rsidR="00294111">
        <w:br/>
      </w:r>
      <w:r w:rsidR="00294111">
        <w:br/>
      </w:r>
      <w:r w:rsidR="00294111">
        <w:br/>
      </w:r>
      <w:r w:rsidR="00294111">
        <w:br/>
      </w:r>
      <w:r w:rsidR="00294111">
        <w:br/>
      </w:r>
      <w:r w:rsidR="00294111">
        <w:br/>
      </w:r>
      <w:r w:rsidR="00294111">
        <w:br/>
      </w:r>
      <w:r w:rsidR="00294111">
        <w:br/>
      </w:r>
      <w:r w:rsidR="00294111">
        <w:br/>
      </w:r>
      <w:r w:rsidR="00294111">
        <w:br/>
      </w:r>
    </w:p>
    <w:p w14:paraId="686D4055" w14:textId="261949CE" w:rsidR="006F2590" w:rsidRDefault="00000000" w:rsidP="00294111">
      <w:pPr>
        <w:pStyle w:val="ListParagraph"/>
        <w:numPr>
          <w:ilvl w:val="0"/>
          <w:numId w:val="4"/>
        </w:numPr>
        <w:spacing w:after="220"/>
      </w:pPr>
      <w:r>
        <w:t>Exactly how long will it take the ruble to lose half its value?</w:t>
      </w:r>
    </w:p>
    <w:sectPr w:rsidR="006F259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4652A"/>
    <w:multiLevelType w:val="hybridMultilevel"/>
    <w:tmpl w:val="70D2A8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F5244"/>
    <w:multiLevelType w:val="hybridMultilevel"/>
    <w:tmpl w:val="80F00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50BFB"/>
    <w:multiLevelType w:val="hybridMultilevel"/>
    <w:tmpl w:val="8CD2C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F70A1"/>
    <w:multiLevelType w:val="hybridMultilevel"/>
    <w:tmpl w:val="2ED0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175224">
    <w:abstractNumId w:val="3"/>
  </w:num>
  <w:num w:numId="2" w16cid:durableId="713622706">
    <w:abstractNumId w:val="1"/>
  </w:num>
  <w:num w:numId="3" w16cid:durableId="236594355">
    <w:abstractNumId w:val="0"/>
  </w:num>
  <w:num w:numId="4" w16cid:durableId="1157189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90"/>
    <w:rsid w:val="00294111"/>
    <w:rsid w:val="00465887"/>
    <w:rsid w:val="006F2590"/>
    <w:rsid w:val="00A8517B"/>
    <w:rsid w:val="00BB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13495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ListParagraph">
    <w:name w:val="List Paragraph"/>
    <w:basedOn w:val="Normal"/>
    <w:uiPriority w:val="34"/>
    <w:qFormat/>
    <w:rsid w:val="0029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#12b - Doubling Time and Half-Life - Half-Life</dc:title>
  <dc:subject/>
  <dc:creator>html-to-docx</dc:creator>
  <cp:keywords>html-to-docx</cp:keywords>
  <dc:description/>
  <cp:lastModifiedBy>Aryaman Maithani</cp:lastModifiedBy>
  <cp:revision>3</cp:revision>
  <dcterms:created xsi:type="dcterms:W3CDTF">2026-03-02T17:03:00Z</dcterms:created>
  <dcterms:modified xsi:type="dcterms:W3CDTF">2026-03-30T02:51:00Z</dcterms:modified>
</cp:coreProperties>
</file>