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9272" w14:textId="6297F5FA" w:rsidR="0013612F" w:rsidRDefault="00000000" w:rsidP="00C5195B">
      <w:pPr>
        <w:pStyle w:val="Heading1"/>
        <w:jc w:val="center"/>
      </w:pPr>
      <w:r>
        <w:t>Math 1030 #17d</w:t>
      </w:r>
      <w:r w:rsidR="00F75AB4">
        <w:br/>
      </w:r>
      <w:r w:rsidR="00F75AB4" w:rsidRPr="00F75AB4">
        <w:t>Fundamentals of Geometry</w:t>
      </w:r>
      <w:r w:rsidR="00F75AB4">
        <w:br/>
        <w:t>Scaling</w:t>
      </w:r>
    </w:p>
    <w:p w14:paraId="05D11E1F" w14:textId="5E476C20" w:rsidR="0013612F" w:rsidRDefault="00C5195B">
      <w:pPr>
        <w:spacing w:after="220"/>
      </w:pPr>
      <w:r w:rsidRPr="00C5195B">
        <w:rPr>
          <w:noProof/>
        </w:rPr>
        <w:drawing>
          <wp:inline distT="0" distB="0" distL="0" distR="0" wp14:anchorId="022C11C6" wp14:editId="5E16BEE1">
            <wp:extent cx="1676400" cy="1562100"/>
            <wp:effectExtent l="0" t="0" r="0" b="0"/>
            <wp:docPr id="934692680" name="Picture 1" descr="A square with blue edges, whose side lengths are marked as “L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92680" name="Picture 1" descr="A square with blue edges, whose side lengths are marked as “L”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=4</m:t>
              </m:r>
              <m:r>
                <w:rPr>
                  <w:rFonts w:ascii="Cambria Math" w:hAnsi="Cambria Math"/>
                </w:rPr>
                <m:t>L</m:t>
              </m:r>
            </m:e>
          </m:mr>
          <m:mr>
            <m:e/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mr>
        </m:m>
      </m:oMath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08"/>
        <w:gridCol w:w="1024"/>
        <w:gridCol w:w="866"/>
        <w:gridCol w:w="1282"/>
      </w:tblGrid>
      <w:tr w:rsidR="00F75AB4" w14:paraId="15432D84" w14:textId="77777777" w:rsidTr="00DC0F3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AE09" w14:textId="77777777" w:rsidR="00F75AB4" w:rsidRDefault="00F75AB4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D44BB" w14:textId="568E8B02" w:rsidR="00F75AB4" w:rsidRDefault="00F75AB4">
            <w:r>
              <w:t>double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29FFC" w14:textId="77777777" w:rsidR="00F75AB4" w:rsidRDefault="00F75AB4">
            <w:r>
              <w:t>triple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06F85" w14:textId="77777777" w:rsidR="00F75AB4" w:rsidRDefault="00F75AB4">
            <w:r>
              <w:t>quintuple</w:t>
            </w:r>
          </w:p>
        </w:tc>
      </w:tr>
      <w:tr w:rsidR="00F75AB4" w14:paraId="0CF8AFC3" w14:textId="77777777" w:rsidTr="00DC0F3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565E" w14:textId="3ADB6612" w:rsidR="00F75AB4" w:rsidRDefault="00F75AB4">
            <w:r>
              <w:t>L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5DF85" w14:textId="4B5C4EBC" w:rsidR="00F75AB4" w:rsidRDefault="00F75AB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CCBE7F" w14:textId="77777777" w:rsidR="00F75AB4" w:rsidRDefault="00F75AB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B4C510" w14:textId="77777777" w:rsidR="00F75AB4" w:rsidRDefault="00F75AB4"/>
        </w:tc>
      </w:tr>
      <w:tr w:rsidR="00F75AB4" w14:paraId="05F8850D" w14:textId="77777777" w:rsidTr="00DC0F3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6A3EE1C5" w14:textId="0DE789E6" w:rsidR="00F75AB4" w:rsidRDefault="00F75AB4">
            <w:r>
              <w:t>P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7B811D" w14:textId="120F2659" w:rsidR="00F75AB4" w:rsidRDefault="00F75AB4"/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C1514FF" w14:textId="77777777" w:rsidR="00F75AB4" w:rsidRDefault="00F75AB4"/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D33DDA" w14:textId="77777777" w:rsidR="00F75AB4" w:rsidRDefault="00F75AB4"/>
        </w:tc>
      </w:tr>
      <w:tr w:rsidR="00F75AB4" w14:paraId="0253D435" w14:textId="77777777" w:rsidTr="00DC0F3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D4DB" w14:textId="77777777" w:rsidR="00F75AB4" w:rsidRDefault="00F75AB4"/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507AF" w14:textId="096840AD" w:rsidR="00F75AB4" w:rsidRDefault="00F75AB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3D494C0" w14:textId="77777777" w:rsidR="00F75AB4" w:rsidRDefault="00F75AB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5B4ADE" w14:textId="77777777" w:rsidR="00F75AB4" w:rsidRDefault="00F75AB4"/>
        </w:tc>
      </w:tr>
      <w:tr w:rsidR="00F75AB4" w14:paraId="0F5C44F9" w14:textId="77777777" w:rsidTr="00DC0F3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ABD8" w14:textId="06A1E95E" w:rsidR="00F75AB4" w:rsidRDefault="00F75AB4">
            <w:r>
              <w:t>A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0B983" w14:textId="4C43D59C" w:rsidR="00F75AB4" w:rsidRDefault="00F75AB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D9C2A3" w14:textId="77777777" w:rsidR="00F75AB4" w:rsidRDefault="00F75AB4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0CD536" w14:textId="77777777" w:rsidR="00F75AB4" w:rsidRDefault="00F75AB4"/>
        </w:tc>
      </w:tr>
    </w:tbl>
    <w:p w14:paraId="61CEBB74" w14:textId="77777777" w:rsidR="0013612F" w:rsidRDefault="0013612F"/>
    <w:p w14:paraId="52FA376B" w14:textId="77777777" w:rsidR="0013612F" w:rsidRDefault="00000000">
      <w:pPr>
        <w:jc w:val="center"/>
      </w:pPr>
      <w:r>
        <w:rPr>
          <w:noProof/>
        </w:rPr>
        <w:drawing>
          <wp:inline distT="0" distB="0" distL="0" distR="0" wp14:anchorId="1C47BFEE" wp14:editId="0178B23D">
            <wp:extent cx="5486400" cy="2528583"/>
            <wp:effectExtent l="0" t="0" r="0" b="0"/>
            <wp:docPr id="1" name="image-1d87b09dd7cede1502d33e413d9baeb09a22600e.jpg" descr="Blue cube with the letter “L” written in red near three edges; to the right, red handwritten formulas read “SA = 6L^2” and “V = L^3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d87b09dd7cede1502d33e413d9baeb09a22600e.jpg" descr="Blue cube with the letter “L” written in red near three edges; to the right, red handwritten formulas read “SA = 6L^2” and “V = L^3”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632"/>
        <w:gridCol w:w="1004"/>
        <w:gridCol w:w="866"/>
        <w:gridCol w:w="1282"/>
      </w:tblGrid>
      <w:tr w:rsidR="0013612F" w14:paraId="4A6F75D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CDB63" w14:textId="77777777" w:rsidR="0013612F" w:rsidRDefault="0013612F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944CD" w14:textId="77777777" w:rsidR="0013612F" w:rsidRDefault="00000000">
            <w:r>
              <w:t>double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12C2A" w14:textId="77777777" w:rsidR="0013612F" w:rsidRDefault="00000000">
            <w:r>
              <w:t>triple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809DF" w14:textId="77777777" w:rsidR="0013612F" w:rsidRDefault="00000000">
            <w:r>
              <w:t>quintuple</w:t>
            </w:r>
          </w:p>
        </w:tc>
      </w:tr>
      <w:tr w:rsidR="0013612F" w14:paraId="395EE3C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8C466" w14:textId="77777777" w:rsidR="0013612F" w:rsidRDefault="00000000">
            <w:r>
              <w:t>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634A3B" w14:textId="77777777" w:rsidR="0013612F" w:rsidRDefault="0013612F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2396B8" w14:textId="77777777" w:rsidR="0013612F" w:rsidRDefault="0013612F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59F026" w14:textId="77777777" w:rsidR="0013612F" w:rsidRDefault="0013612F"/>
        </w:tc>
      </w:tr>
      <w:tr w:rsidR="0013612F" w14:paraId="17C2A5D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63560" w14:textId="77777777" w:rsidR="0013612F" w:rsidRDefault="00000000">
            <w:r>
              <w:t>SA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4A47B0" w14:textId="77777777" w:rsidR="0013612F" w:rsidRDefault="0013612F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AD2466" w14:textId="77777777" w:rsidR="0013612F" w:rsidRDefault="0013612F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5A2177" w14:textId="77777777" w:rsidR="0013612F" w:rsidRDefault="0013612F"/>
        </w:tc>
      </w:tr>
      <w:tr w:rsidR="0013612F" w14:paraId="6006C86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16AF2" w14:textId="77777777" w:rsidR="0013612F" w:rsidRDefault="00000000">
            <w:r>
              <w:t>V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509C15" w14:textId="77777777" w:rsidR="0013612F" w:rsidRDefault="0013612F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80A71E" w14:textId="77777777" w:rsidR="0013612F" w:rsidRDefault="0013612F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9833C4" w14:textId="77777777" w:rsidR="0013612F" w:rsidRDefault="0013612F"/>
        </w:tc>
      </w:tr>
    </w:tbl>
    <w:p w14:paraId="7F442941" w14:textId="77777777" w:rsidR="0013612F" w:rsidRDefault="0013612F"/>
    <w:p w14:paraId="74EFA822" w14:textId="77777777" w:rsidR="0013612F" w:rsidRDefault="00000000" w:rsidP="00F75AB4">
      <w:pPr>
        <w:pStyle w:val="Heading2"/>
      </w:pPr>
      <w:bookmarkStart w:id="0" w:name="scaling_a_2d_object"/>
      <w:r>
        <w:lastRenderedPageBreak/>
        <w:t>Scaling a 2D Object</w:t>
      </w:r>
      <w:bookmarkEnd w:id="0"/>
    </w:p>
    <w:p w14:paraId="12C3AAD0" w14:textId="77777777" w:rsidR="00F75AB4" w:rsidRDefault="00000000" w:rsidP="00F75AB4">
      <w:pPr>
        <w:pStyle w:val="Heading3"/>
      </w:pPr>
      <w:r>
        <w:t xml:space="preserve">EX 1: </w:t>
      </w:r>
    </w:p>
    <w:p w14:paraId="2912146B" w14:textId="69378A5B" w:rsidR="0013612F" w:rsidRDefault="00000000">
      <w:pPr>
        <w:spacing w:after="220"/>
      </w:pPr>
      <w:r>
        <w:t xml:space="preserve">If you triple all sides of a </w:t>
      </w:r>
      <m:oMath>
        <m:r>
          <m:rPr>
            <m:sty m:val="p"/>
          </m:rPr>
          <w:rPr>
            <w:rFonts w:ascii="Cambria Math" w:hAnsi="Cambria Math"/>
          </w:rPr>
          <m:t>3-ft</m:t>
        </m:r>
      </m:oMath>
      <w:r>
        <w:t xml:space="preserve"> by </w:t>
      </w:r>
      <m:oMath>
        <m:r>
          <m:rPr>
            <m:sty m:val="p"/>
          </m:rPr>
          <w:rPr>
            <w:rFonts w:ascii="Cambria Math" w:hAnsi="Cambria Math"/>
          </w:rPr>
          <m:t>5-ft</m:t>
        </m:r>
      </m:oMath>
      <w:r>
        <w:t xml:space="preserve"> patio, how do the area and perimeter of the new patio compare with the old?</w:t>
      </w:r>
      <w:r>
        <w:br/>
      </w:r>
    </w:p>
    <w:p w14:paraId="35A60E49" w14:textId="77777777" w:rsidR="0013612F" w:rsidRDefault="00000000">
      <w:pPr>
        <w:jc w:val="center"/>
      </w:pPr>
      <w:r>
        <w:rPr>
          <w:noProof/>
        </w:rPr>
        <w:drawing>
          <wp:inline distT="0" distB="0" distL="0" distR="0" wp14:anchorId="5A6C4061" wp14:editId="09C0D202">
            <wp:extent cx="1828800" cy="2752725"/>
            <wp:effectExtent l="0" t="0" r="0" b="0"/>
            <wp:docPr id="2" name="image-abf8931d6b0eb502883ced0ac344d37ff3321596.jpg" descr="A tall black rectangle outline (portrait orientation) on a white backgroun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abf8931d6b0eb502883ced0ac344d37ff3321596.jpg" descr="A tall black rectangle outline (portrait orientation) on a white background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1126" w14:textId="77777777" w:rsidR="00F75AB4" w:rsidRDefault="00F75AB4">
      <w:pPr>
        <w:rPr>
          <w:b/>
          <w:sz w:val="42"/>
        </w:rPr>
      </w:pPr>
      <w:bookmarkStart w:id="1" w:name="scaling_a_3d_object"/>
      <w:r>
        <w:rPr>
          <w:sz w:val="42"/>
        </w:rPr>
        <w:br w:type="page"/>
      </w:r>
    </w:p>
    <w:p w14:paraId="3E7ECFF3" w14:textId="79E17A91" w:rsidR="0013612F" w:rsidRDefault="00000000" w:rsidP="00F75AB4">
      <w:pPr>
        <w:pStyle w:val="Heading2"/>
      </w:pPr>
      <w:r>
        <w:lastRenderedPageBreak/>
        <w:t>Scaling a 3D Object</w:t>
      </w:r>
      <w:bookmarkEnd w:id="1"/>
    </w:p>
    <w:p w14:paraId="21FC776B" w14:textId="77777777" w:rsidR="0013612F" w:rsidRDefault="00000000" w:rsidP="00F75AB4">
      <w:pPr>
        <w:pStyle w:val="Heading3"/>
      </w:pPr>
      <w:r>
        <w:t>EX 2:</w:t>
      </w:r>
      <w:r>
        <w:br/>
      </w:r>
    </w:p>
    <w:p w14:paraId="60164012" w14:textId="3D282E7A" w:rsidR="0013612F" w:rsidRDefault="00000000" w:rsidP="00F75AB4">
      <w:r>
        <w:rPr>
          <w:noProof/>
        </w:rPr>
        <w:drawing>
          <wp:inline distT="0" distB="0" distL="0" distR="0" wp14:anchorId="310C8FC1" wp14:editId="290355F0">
            <wp:extent cx="3212327" cy="2248629"/>
            <wp:effectExtent l="0" t="0" r="1270" b="0"/>
            <wp:docPr id="3" name="image-354834501a40c085621700c12e8e51125ceb12c2.jpg" descr="Yellow 3D rectangular prism with dashed hidden edges and no dimension label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354834501a40c085621700c12e8e51125ceb12c2.jpg" descr="Yellow 3D rectangular prism with dashed hidden edges and no dimension labels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5224" cy="22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AB4">
        <w:t xml:space="preserve"> </w:t>
      </w:r>
      <w:r>
        <w:rPr>
          <w:noProof/>
        </w:rPr>
        <w:drawing>
          <wp:inline distT="0" distB="0" distL="0" distR="0" wp14:anchorId="2578A0E9" wp14:editId="0671E1E1">
            <wp:extent cx="2234316" cy="1470377"/>
            <wp:effectExtent l="0" t="0" r="1270" b="3175"/>
            <wp:docPr id="4" name="image-345dc77480fa6684defc4f3bcab3d46d09b66f50.jpg" descr="Teal 3D rectangular prism with dashed hidden edges and no dimension label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45dc77480fa6684defc4f3bcab3d46d09b66f50.jpg" descr="Teal 3D rectangular prism with dashed hidden edges and no dimension labels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68" cy="147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2C65A" w14:textId="77777777" w:rsidR="00F75AB4" w:rsidRDefault="00F75AB4">
      <w:pPr>
        <w:spacing w:after="220"/>
      </w:pPr>
    </w:p>
    <w:p w14:paraId="417E152D" w14:textId="080B54C9" w:rsidR="00F75AB4" w:rsidRDefault="00000000" w:rsidP="00F75AB4">
      <w:pPr>
        <w:pStyle w:val="ListParagraph"/>
        <w:numPr>
          <w:ilvl w:val="0"/>
          <w:numId w:val="2"/>
        </w:numPr>
        <w:spacing w:after="220"/>
      </w:pPr>
      <w:r>
        <w:t>If the smaller box above can be painted with 2 cans of paint, how many cans will it take to paint a similar box with dimensions four times as large?</w:t>
      </w:r>
      <w:r w:rsidR="00F75AB4">
        <w:br/>
      </w:r>
      <w:r w:rsidR="00F75AB4">
        <w:br/>
      </w:r>
    </w:p>
    <w:p w14:paraId="1E92388B" w14:textId="7AAC4819" w:rsidR="00F75AB4" w:rsidRDefault="00000000" w:rsidP="00F75AB4">
      <w:pPr>
        <w:pStyle w:val="ListParagraph"/>
        <w:numPr>
          <w:ilvl w:val="0"/>
          <w:numId w:val="2"/>
        </w:numPr>
        <w:spacing w:after="220"/>
      </w:pPr>
      <w:r>
        <w:t xml:space="preserve">If the larger box holds 512 cubic centimeters of </w:t>
      </w:r>
      <w:proofErr w:type="spellStart"/>
      <w:r>
        <w:t>styrofoam</w:t>
      </w:r>
      <w:proofErr w:type="spellEnd"/>
      <w:r>
        <w:t xml:space="preserve"> pebbles, how much will the smaller box hold?</w:t>
      </w:r>
      <w:r w:rsidR="00F75AB4">
        <w:br/>
      </w:r>
      <w:r w:rsidR="00F75AB4">
        <w:br/>
      </w:r>
      <w:r w:rsidR="00F75AB4">
        <w:br/>
      </w:r>
      <w:r w:rsidR="00F75AB4">
        <w:br/>
      </w:r>
      <w:r w:rsidR="00F75AB4">
        <w:br/>
      </w:r>
      <w:r w:rsidR="00F75AB4">
        <w:br/>
      </w:r>
      <w:r w:rsidR="00F75AB4">
        <w:br/>
      </w:r>
      <w:r w:rsidR="00F75AB4">
        <w:br/>
      </w:r>
    </w:p>
    <w:p w14:paraId="50A4DD89" w14:textId="376C9ADC" w:rsidR="0013612F" w:rsidRDefault="00000000" w:rsidP="00F75AB4">
      <w:pPr>
        <w:pStyle w:val="ListParagraph"/>
        <w:numPr>
          <w:ilvl w:val="0"/>
          <w:numId w:val="2"/>
        </w:numPr>
        <w:spacing w:after="220"/>
      </w:pPr>
      <w:r>
        <w:t>If one wants to tape the larger box in all 3 directions, how much more tape must one have than it took to tape the smaller one?</w:t>
      </w:r>
    </w:p>
    <w:p w14:paraId="239833DD" w14:textId="77777777" w:rsidR="00F75AB4" w:rsidRDefault="00F75AB4">
      <w:r>
        <w:br w:type="page"/>
      </w:r>
    </w:p>
    <w:p w14:paraId="259A1B67" w14:textId="77777777" w:rsidR="00F75AB4" w:rsidRDefault="00000000" w:rsidP="00F75AB4">
      <w:pPr>
        <w:pStyle w:val="Heading3"/>
      </w:pPr>
      <w:r>
        <w:lastRenderedPageBreak/>
        <w:t xml:space="preserve">EX 3: </w:t>
      </w:r>
    </w:p>
    <w:p w14:paraId="5FD3B94B" w14:textId="210A5CE2" w:rsidR="0013612F" w:rsidRDefault="00000000">
      <w:pPr>
        <w:spacing w:after="220"/>
      </w:pPr>
      <w:r>
        <w:t>A model version of a T-Rex is 2 feet tall with a surface area of 3 square feet and volume of 1 cubic foot. If the actual T-Rex (which is proportionally identical to the model) is 18 feet tall, what is the volume and surface area?</w:t>
      </w:r>
      <w:r>
        <w:br/>
      </w:r>
    </w:p>
    <w:p w14:paraId="58785AFF" w14:textId="77777777" w:rsidR="0013612F" w:rsidRDefault="00000000" w:rsidP="00F75AB4">
      <w:pPr>
        <w:jc w:val="right"/>
      </w:pPr>
      <w:r>
        <w:rPr>
          <w:noProof/>
        </w:rPr>
        <w:drawing>
          <wp:inline distT="0" distB="0" distL="0" distR="0" wp14:anchorId="69567E06" wp14:editId="6EE62774">
            <wp:extent cx="2229596" cy="2229596"/>
            <wp:effectExtent l="0" t="0" r="5715" b="5715"/>
            <wp:docPr id="5" name="image-545af45b90c92ef419fdfae9f27a46f3b3149469.jpg" descr="Illustration of a green dinosaur standing upright with its mouth open, showing teet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545af45b90c92ef419fdfae9f27a46f3b3149469.jpg" descr="Illustration of a green dinosaur standing upright with its mouth open, showing teeth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170" cy="22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1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33CD"/>
    <w:multiLevelType w:val="hybridMultilevel"/>
    <w:tmpl w:val="BB507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770A"/>
    <w:multiLevelType w:val="hybridMultilevel"/>
    <w:tmpl w:val="3442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68480">
    <w:abstractNumId w:val="1"/>
  </w:num>
  <w:num w:numId="2" w16cid:durableId="112211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2F"/>
    <w:rsid w:val="000771CB"/>
    <w:rsid w:val="0013612F"/>
    <w:rsid w:val="00210F81"/>
    <w:rsid w:val="00465887"/>
    <w:rsid w:val="00A8517B"/>
    <w:rsid w:val="00AC7DE5"/>
    <w:rsid w:val="00C5195B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2E44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F7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183</Words>
  <Characters>733</Characters>
  <Application>Microsoft Office Word</Application>
  <DocSecurity>0</DocSecurity>
  <Lines>78</Lines>
  <Paragraphs>24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#17d - Fundamentals of Geometry - Scaling</dc:title>
  <dc:subject/>
  <dc:creator>html-to-docx</dc:creator>
  <cp:keywords>html-to-docx</cp:keywords>
  <dc:description/>
  <cp:lastModifiedBy>Karl Schwede</cp:lastModifiedBy>
  <cp:revision>5</cp:revision>
  <dcterms:created xsi:type="dcterms:W3CDTF">2026-03-02T16:55:00Z</dcterms:created>
  <dcterms:modified xsi:type="dcterms:W3CDTF">2026-04-13T03:26:00Z</dcterms:modified>
</cp:coreProperties>
</file>