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91F0" w14:textId="5653B248" w:rsidR="00D37978" w:rsidRDefault="00D37978" w:rsidP="00D37978">
      <w:pPr>
        <w:pStyle w:val="Heading1"/>
        <w:jc w:val="center"/>
      </w:pPr>
      <w:bookmarkStart w:id="0" w:name="perspective_through_scaling"/>
      <w:r>
        <w:t>Math 1030 #6b</w:t>
      </w:r>
    </w:p>
    <w:p w14:paraId="0D365A10" w14:textId="77777777" w:rsidR="00D37978" w:rsidRDefault="00D37978" w:rsidP="00D37978">
      <w:pPr>
        <w:pStyle w:val="Heading1"/>
        <w:jc w:val="center"/>
      </w:pPr>
      <w:r>
        <w:t>Putting numbers in Perspective</w:t>
      </w:r>
    </w:p>
    <w:p w14:paraId="7929E24A" w14:textId="70F1BEFC" w:rsidR="00D37978" w:rsidRDefault="00D37978" w:rsidP="00D37978">
      <w:pPr>
        <w:pStyle w:val="Heading1"/>
        <w:jc w:val="center"/>
      </w:pPr>
      <w:r>
        <w:t>Scaling</w:t>
      </w:r>
    </w:p>
    <w:p w14:paraId="62CDA039" w14:textId="741E029B" w:rsidR="007F2283" w:rsidRDefault="00BA178C" w:rsidP="005C332D">
      <w:pPr>
        <w:pStyle w:val="Heading2"/>
      </w:pPr>
      <w:r>
        <w:t>Perspective Through Scaling</w:t>
      </w:r>
      <w:bookmarkEnd w:id="0"/>
    </w:p>
    <w:p w14:paraId="05889AE1" w14:textId="77777777" w:rsidR="007F2283" w:rsidRDefault="00BA178C">
      <w:pPr>
        <w:spacing w:after="220"/>
      </w:pPr>
      <w:r>
        <w:t>Scale may be expressed</w:t>
      </w:r>
      <w:r>
        <w:br/>
        <w:t xml:space="preserve">Verbally - </w:t>
      </w:r>
      <m:oMath>
        <m:r>
          <m:rPr>
            <m:sty m:val="p"/>
          </m:rPr>
          <w:rPr>
            <w:rFonts w:ascii="Cambria Math" w:hAnsi="Cambria Math"/>
          </w:rPr>
          <m:t>1</m:t>
        </m:r>
        <m:r>
          <m:rPr>
            <m:nor/>
          </m:rPr>
          <m:t xml:space="preserve"> </m:t>
        </m:r>
        <m:r>
          <m:rPr>
            <m:sty m:val="p"/>
          </m:rPr>
          <w:rPr>
            <w:rFonts w:ascii="Cambria Math" w:hAnsi="Cambria Math"/>
          </w:rPr>
          <m:t>cm=1mi</m:t>
        </m:r>
      </m:oMath>
      <w:r>
        <w:br/>
        <w:t>Graphically - Marked miniruler on a map.</w:t>
      </w:r>
      <w:r>
        <w:br/>
      </w:r>
    </w:p>
    <w:p w14:paraId="64AA59FD" w14:textId="77777777" w:rsidR="007F2283" w:rsidRDefault="00BA178C">
      <w:pPr>
        <w:jc w:val="center"/>
      </w:pPr>
      <w:r>
        <w:rPr>
          <w:noProof/>
        </w:rPr>
        <w:drawing>
          <wp:inline distT="0" distB="0" distL="0" distR="0" wp14:anchorId="205833A1" wp14:editId="72C17449">
            <wp:extent cx="3362325" cy="962025"/>
            <wp:effectExtent l="0" t="0" r="0" b="0"/>
            <wp:docPr id="1" name="image-733215ce5cbbcbc59bafd2f8f0ef1e4d047dc42a.jpg" descr="Graphical map scale bar with two rows: kilometers on top labeled 0, 2, 4, 6, 8 and miles on bottom labeled 0 through 5. Alternating black and white segments show distance increments." title="Scale bar (kilometers and miles)"/>
            <wp:cNvGraphicFramePr/>
            <a:graphic xmlns:a="http://schemas.openxmlformats.org/drawingml/2006/main">
              <a:graphicData uri="http://schemas.openxmlformats.org/drawingml/2006/picture">
                <pic:pic xmlns:pic="http://schemas.openxmlformats.org/drawingml/2006/picture">
                  <pic:nvPicPr>
                    <pic:cNvPr id="1" name="image-733215ce5cbbcbc59bafd2f8f0ef1e4d047dc42a.jpg"/>
                    <pic:cNvPicPr/>
                  </pic:nvPicPr>
                  <pic:blipFill>
                    <a:blip r:embed="rId5" cstate="print"/>
                    <a:srcRect/>
                    <a:stretch>
                      <a:fillRect/>
                    </a:stretch>
                  </pic:blipFill>
                  <pic:spPr>
                    <a:xfrm>
                      <a:off x="0" y="0"/>
                      <a:ext cx="3362325" cy="962025"/>
                    </a:xfrm>
                    <a:prstGeom prst="rect">
                      <a:avLst/>
                    </a:prstGeom>
                  </pic:spPr>
                </pic:pic>
              </a:graphicData>
            </a:graphic>
          </wp:inline>
        </w:drawing>
      </w:r>
    </w:p>
    <w:p w14:paraId="764B3E36" w14:textId="77777777" w:rsidR="007F2283" w:rsidRDefault="00BA178C">
      <w:pPr>
        <w:spacing w:after="220"/>
      </w:pPr>
      <w:r>
        <w:t>As a ratio - The model of the home was 1:64</w:t>
      </w:r>
    </w:p>
    <w:p w14:paraId="53368F98" w14:textId="77777777" w:rsidR="003D33DB" w:rsidRDefault="00BA178C">
      <w:pPr>
        <w:spacing w:after="220"/>
      </w:pPr>
      <w:r>
        <w:t>We use scales in</w:t>
      </w:r>
    </w:p>
    <w:p w14:paraId="3F9E8EC2" w14:textId="1FA68B31" w:rsidR="007F2283" w:rsidRDefault="00BA178C" w:rsidP="003D33DB">
      <w:pPr>
        <w:spacing w:after="220"/>
        <w:ind w:firstLine="720"/>
      </w:pPr>
      <w:r>
        <w:t>Maps, Design, Timelines, Time-lapsed photography</w:t>
      </w:r>
    </w:p>
    <w:p w14:paraId="6344E411" w14:textId="77777777" w:rsidR="003D33DB" w:rsidRDefault="00BA178C" w:rsidP="003D33DB">
      <w:pPr>
        <w:pStyle w:val="Heading2"/>
      </w:pPr>
      <w:r>
        <w:t xml:space="preserve">EX 1: </w:t>
      </w:r>
    </w:p>
    <w:p w14:paraId="797DC23C" w14:textId="77777777" w:rsidR="003D33DB" w:rsidRDefault="00BA178C">
      <w:pPr>
        <w:spacing w:after="220"/>
      </w:pPr>
      <w:r>
        <w:t>According to modern science, Earth is about 4.5 billion years old. Written human history extends back 10,000 years. Suppose you represent the entire history of the Earth by 12 hours on a clock, with the birth of Earth at midnight.</w:t>
      </w:r>
    </w:p>
    <w:p w14:paraId="29C233B9" w14:textId="420886DA" w:rsidR="003D33DB" w:rsidRDefault="00BA178C" w:rsidP="003D33DB">
      <w:pPr>
        <w:pStyle w:val="ListParagraph"/>
        <w:numPr>
          <w:ilvl w:val="0"/>
          <w:numId w:val="4"/>
        </w:numPr>
        <w:spacing w:after="220"/>
      </w:pPr>
      <w:r>
        <w:t>How much time on the clock represents a billion years?</w:t>
      </w:r>
      <w:r w:rsidR="003D33DB">
        <w:br/>
      </w:r>
      <w:r w:rsidR="003D33DB">
        <w:br/>
      </w:r>
      <w:r w:rsidR="003D33DB">
        <w:br/>
      </w:r>
      <w:r w:rsidR="003D33DB">
        <w:br/>
      </w:r>
      <w:r w:rsidR="003D33DB">
        <w:br/>
      </w:r>
      <w:r w:rsidR="003D33DB">
        <w:br/>
      </w:r>
      <w:r w:rsidR="003D33DB">
        <w:br/>
      </w:r>
      <w:r w:rsidR="003D33DB">
        <w:br/>
      </w:r>
    </w:p>
    <w:p w14:paraId="40D78CF5" w14:textId="1FEB87B7" w:rsidR="007F2283" w:rsidRDefault="00BA178C" w:rsidP="003D33DB">
      <w:pPr>
        <w:pStyle w:val="ListParagraph"/>
        <w:numPr>
          <w:ilvl w:val="0"/>
          <w:numId w:val="4"/>
        </w:numPr>
        <w:spacing w:after="220"/>
      </w:pPr>
      <w:r>
        <w:t xml:space="preserve">At what time on the clock does </w:t>
      </w:r>
      <w:proofErr w:type="gramStart"/>
      <w:r>
        <w:t>written</w:t>
      </w:r>
      <w:proofErr w:type="gramEnd"/>
      <w:r>
        <w:t xml:space="preserve"> human history begin?</w:t>
      </w:r>
    </w:p>
    <w:p w14:paraId="5AFD260B" w14:textId="420F87D7" w:rsidR="003D33DB" w:rsidRDefault="003D33DB">
      <w:r>
        <w:br w:type="page"/>
      </w:r>
    </w:p>
    <w:p w14:paraId="68DB1FF1" w14:textId="77777777" w:rsidR="003D33DB" w:rsidRDefault="003D33DB" w:rsidP="003D33DB">
      <w:pPr>
        <w:spacing w:after="220"/>
      </w:pPr>
    </w:p>
    <w:p w14:paraId="7BCB7C81" w14:textId="77777777" w:rsidR="003D33DB" w:rsidRDefault="00BA178C" w:rsidP="003D33DB">
      <w:pPr>
        <w:pStyle w:val="Heading2"/>
      </w:pPr>
      <w:r>
        <w:t xml:space="preserve">EX 2: </w:t>
      </w:r>
    </w:p>
    <w:p w14:paraId="28475CBC" w14:textId="39653C6A" w:rsidR="007F2283" w:rsidRDefault="00BA178C">
      <w:pPr>
        <w:spacing w:after="220"/>
      </w:pPr>
      <w:r>
        <w:t>There are approximately 2.2 million marriages per year in the United States. Express this quantity in marriages per hour.</w:t>
      </w:r>
    </w:p>
    <w:p w14:paraId="37B1C35F" w14:textId="77777777" w:rsidR="003D33DB" w:rsidRDefault="003D33DB">
      <w:pPr>
        <w:spacing w:after="220"/>
      </w:pPr>
    </w:p>
    <w:p w14:paraId="6C349915" w14:textId="77777777" w:rsidR="003D33DB" w:rsidRDefault="003D33DB">
      <w:pPr>
        <w:spacing w:after="220"/>
      </w:pPr>
    </w:p>
    <w:p w14:paraId="45174294" w14:textId="77777777" w:rsidR="003D33DB" w:rsidRDefault="003D33DB">
      <w:pPr>
        <w:spacing w:after="220"/>
      </w:pPr>
    </w:p>
    <w:p w14:paraId="5417FB24" w14:textId="77777777" w:rsidR="003D33DB" w:rsidRDefault="003D33DB">
      <w:pPr>
        <w:spacing w:after="220"/>
      </w:pPr>
    </w:p>
    <w:p w14:paraId="28FEE153" w14:textId="77777777" w:rsidR="003D33DB" w:rsidRDefault="003D33DB">
      <w:pPr>
        <w:spacing w:after="220"/>
      </w:pPr>
    </w:p>
    <w:p w14:paraId="6E5D3C7D" w14:textId="77777777" w:rsidR="003D33DB" w:rsidRDefault="003D33DB">
      <w:pPr>
        <w:spacing w:after="220"/>
      </w:pPr>
    </w:p>
    <w:p w14:paraId="68866AE4" w14:textId="77777777" w:rsidR="003D33DB" w:rsidRDefault="00BA178C" w:rsidP="003D33DB">
      <w:pPr>
        <w:pStyle w:val="Heading2"/>
      </w:pPr>
      <w:r>
        <w:t xml:space="preserve">EX 3: </w:t>
      </w:r>
    </w:p>
    <w:p w14:paraId="54BD67F2" w14:textId="09E670EA" w:rsidR="007F2283" w:rsidRDefault="00BA178C">
      <w:pPr>
        <w:spacing w:after="220"/>
      </w:pPr>
      <w:r>
        <w:t xml:space="preserve">In 2007, Proctor and Gamble spent </w:t>
      </w:r>
      <m:oMath>
        <m:r>
          <m:rPr>
            <m:sty m:val="p"/>
          </m:rPr>
          <w:rPr>
            <w:rFonts w:ascii="Cambria Math" w:hAnsi="Cambria Math"/>
          </w:rPr>
          <m:t>$5.2</m:t>
        </m:r>
      </m:oMath>
      <w:r>
        <w:t xml:space="preserve"> billion on advertising. Express this quantity in terms of the height in kilometers of a stack of </w:t>
      </w:r>
      <m:oMath>
        <m:r>
          <m:rPr>
            <m:sty m:val="p"/>
          </m:rPr>
          <w:rPr>
            <w:rFonts w:ascii="Cambria Math" w:hAnsi="Cambria Math"/>
          </w:rPr>
          <m:t>$1.00</m:t>
        </m:r>
      </m:oMath>
      <w:r>
        <w:t xml:space="preserve"> bills. Assume 10 bills per millimeter.</w:t>
      </w:r>
    </w:p>
    <w:p w14:paraId="105124DC" w14:textId="77777777" w:rsidR="003D33DB" w:rsidRDefault="003D33DB">
      <w:pPr>
        <w:spacing w:after="220"/>
      </w:pPr>
    </w:p>
    <w:p w14:paraId="55391F68" w14:textId="77777777" w:rsidR="003D33DB" w:rsidRDefault="003D33DB">
      <w:pPr>
        <w:spacing w:after="220"/>
      </w:pPr>
    </w:p>
    <w:p w14:paraId="65E595F4" w14:textId="77777777" w:rsidR="003D33DB" w:rsidRDefault="003D33DB">
      <w:pPr>
        <w:spacing w:after="220"/>
      </w:pPr>
    </w:p>
    <w:p w14:paraId="01D1A8A8" w14:textId="77777777" w:rsidR="003D33DB" w:rsidRDefault="003D33DB">
      <w:pPr>
        <w:spacing w:after="220"/>
      </w:pPr>
    </w:p>
    <w:p w14:paraId="232F92C7" w14:textId="77777777" w:rsidR="003D33DB" w:rsidRDefault="003D33DB">
      <w:pPr>
        <w:spacing w:after="220"/>
      </w:pPr>
    </w:p>
    <w:p w14:paraId="78CE6F98" w14:textId="77777777" w:rsidR="003D33DB" w:rsidRDefault="003D33DB">
      <w:pPr>
        <w:spacing w:after="220"/>
      </w:pPr>
    </w:p>
    <w:p w14:paraId="58DF7C4B" w14:textId="77777777" w:rsidR="003D33DB" w:rsidRDefault="003D33DB">
      <w:pPr>
        <w:spacing w:after="220"/>
      </w:pPr>
    </w:p>
    <w:p w14:paraId="4FB1FB00" w14:textId="77777777" w:rsidR="003D33DB" w:rsidRDefault="00BA178C" w:rsidP="00F66258">
      <w:pPr>
        <w:pStyle w:val="Heading2"/>
      </w:pPr>
      <w:r>
        <w:t xml:space="preserve">EX 4: </w:t>
      </w:r>
    </w:p>
    <w:p w14:paraId="01498BFB" w14:textId="10B01F6B" w:rsidR="007F2283" w:rsidRDefault="00BA178C">
      <w:pPr>
        <w:spacing w:after="220"/>
      </w:pPr>
      <w:r>
        <w:t xml:space="preserve">The debt ceiling is </w:t>
      </w:r>
      <m:oMath>
        <m:r>
          <m:rPr>
            <m:sty m:val="p"/>
          </m:rPr>
          <w:rPr>
            <w:rFonts w:ascii="Cambria Math" w:hAnsi="Cambria Math"/>
          </w:rPr>
          <m:t>$14.294</m:t>
        </m:r>
      </m:oMath>
      <w:r>
        <w:t xml:space="preserve"> trillion. How big is that number?</w:t>
      </w:r>
    </w:p>
    <w:p w14:paraId="755A32B5" w14:textId="246DF452" w:rsidR="007F2283" w:rsidRDefault="007F2283" w:rsidP="005C332D">
      <w:bookmarkStart w:id="1" w:name="fn1"/>
      <w:bookmarkEnd w:id="1"/>
    </w:p>
    <w:sectPr w:rsidR="007F228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6B9"/>
    <w:multiLevelType w:val="hybridMultilevel"/>
    <w:tmpl w:val="98962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244C8"/>
    <w:multiLevelType w:val="hybridMultilevel"/>
    <w:tmpl w:val="F632779E"/>
    <w:lvl w:ilvl="0" w:tplc="6C4031C4">
      <w:start w:val="1"/>
      <w:numFmt w:val="decimal"/>
      <w:lvlText w:val=""/>
      <w:lvlJc w:val="left"/>
      <w:pPr>
        <w:tabs>
          <w:tab w:val="num" w:pos="780"/>
        </w:tabs>
        <w:ind w:left="420" w:hanging="360"/>
      </w:pPr>
    </w:lvl>
    <w:lvl w:ilvl="1" w:tplc="B68EFD04">
      <w:numFmt w:val="decimal"/>
      <w:lvlText w:val=""/>
      <w:lvlJc w:val="left"/>
    </w:lvl>
    <w:lvl w:ilvl="2" w:tplc="2EB0693E">
      <w:numFmt w:val="decimal"/>
      <w:lvlText w:val=""/>
      <w:lvlJc w:val="left"/>
    </w:lvl>
    <w:lvl w:ilvl="3" w:tplc="003AFE80">
      <w:numFmt w:val="decimal"/>
      <w:lvlText w:val=""/>
      <w:lvlJc w:val="left"/>
    </w:lvl>
    <w:lvl w:ilvl="4" w:tplc="382A1B0C">
      <w:numFmt w:val="decimal"/>
      <w:lvlText w:val=""/>
      <w:lvlJc w:val="left"/>
    </w:lvl>
    <w:lvl w:ilvl="5" w:tplc="2092EA1E">
      <w:numFmt w:val="decimal"/>
      <w:lvlText w:val=""/>
      <w:lvlJc w:val="left"/>
    </w:lvl>
    <w:lvl w:ilvl="6" w:tplc="368A9EF2">
      <w:numFmt w:val="decimal"/>
      <w:lvlText w:val=""/>
      <w:lvlJc w:val="left"/>
    </w:lvl>
    <w:lvl w:ilvl="7" w:tplc="50AAE9BC">
      <w:numFmt w:val="decimal"/>
      <w:lvlText w:val=""/>
      <w:lvlJc w:val="left"/>
    </w:lvl>
    <w:lvl w:ilvl="8" w:tplc="8776219C">
      <w:numFmt w:val="decimal"/>
      <w:lvlText w:val=""/>
      <w:lvlJc w:val="left"/>
    </w:lvl>
  </w:abstractNum>
  <w:abstractNum w:abstractNumId="2" w15:restartNumberingAfterBreak="0">
    <w:nsid w:val="48787765"/>
    <w:multiLevelType w:val="hybridMultilevel"/>
    <w:tmpl w:val="10DC2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1782B"/>
    <w:multiLevelType w:val="hybridMultilevel"/>
    <w:tmpl w:val="91D29F6E"/>
    <w:lvl w:ilvl="0" w:tplc="E05CACB0">
      <w:numFmt w:val="decimal"/>
      <w:lvlText w:val=""/>
      <w:lvlJc w:val="left"/>
    </w:lvl>
    <w:lvl w:ilvl="1" w:tplc="6CBCF7EE">
      <w:numFmt w:val="decimal"/>
      <w:lvlText w:val=""/>
      <w:lvlJc w:val="left"/>
    </w:lvl>
    <w:lvl w:ilvl="2" w:tplc="FCEA6436">
      <w:numFmt w:val="decimal"/>
      <w:lvlText w:val=""/>
      <w:lvlJc w:val="left"/>
    </w:lvl>
    <w:lvl w:ilvl="3" w:tplc="FF68E934">
      <w:numFmt w:val="decimal"/>
      <w:lvlText w:val=""/>
      <w:lvlJc w:val="left"/>
    </w:lvl>
    <w:lvl w:ilvl="4" w:tplc="03FE9430">
      <w:numFmt w:val="decimal"/>
      <w:lvlText w:val=""/>
      <w:lvlJc w:val="left"/>
    </w:lvl>
    <w:lvl w:ilvl="5" w:tplc="9B1C18B0">
      <w:numFmt w:val="decimal"/>
      <w:lvlText w:val=""/>
      <w:lvlJc w:val="left"/>
    </w:lvl>
    <w:lvl w:ilvl="6" w:tplc="96B4E0B4">
      <w:numFmt w:val="decimal"/>
      <w:lvlText w:val=""/>
      <w:lvlJc w:val="left"/>
    </w:lvl>
    <w:lvl w:ilvl="7" w:tplc="EDB852A0">
      <w:numFmt w:val="decimal"/>
      <w:lvlText w:val=""/>
      <w:lvlJc w:val="left"/>
    </w:lvl>
    <w:lvl w:ilvl="8" w:tplc="3B580478">
      <w:numFmt w:val="decimal"/>
      <w:lvlText w:val=""/>
      <w:lvlJc w:val="left"/>
    </w:lvl>
  </w:abstractNum>
  <w:num w:numId="1" w16cid:durableId="707920164">
    <w:abstractNumId w:val="3"/>
  </w:num>
  <w:num w:numId="2" w16cid:durableId="677659966">
    <w:abstractNumId w:val="1"/>
  </w:num>
  <w:num w:numId="3" w16cid:durableId="1981038932">
    <w:abstractNumId w:val="0"/>
  </w:num>
  <w:num w:numId="4" w16cid:durableId="1254365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83"/>
    <w:rsid w:val="000B0A99"/>
    <w:rsid w:val="003D33DB"/>
    <w:rsid w:val="005C332D"/>
    <w:rsid w:val="007319E6"/>
    <w:rsid w:val="007F2283"/>
    <w:rsid w:val="00A8517B"/>
    <w:rsid w:val="00D37978"/>
    <w:rsid w:val="00F6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E11D"/>
  <w15:docId w15:val="{D5A4CC17-433A-6B48-8C0B-48214E0B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PlaceholderText">
    <w:name w:val="Placeholder Text"/>
    <w:basedOn w:val="DefaultParagraphFont"/>
    <w:uiPriority w:val="99"/>
    <w:semiHidden/>
    <w:rsid w:val="005C332D"/>
    <w:rPr>
      <w:color w:val="666666"/>
    </w:rPr>
  </w:style>
  <w:style w:type="paragraph" w:styleId="ListParagraph">
    <w:name w:val="List Paragraph"/>
    <w:basedOn w:val="Normal"/>
    <w:uiPriority w:val="34"/>
    <w:qFormat/>
    <w:rsid w:val="003D3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1030 #6b - Putting Numbers in Perspective - Scaling</dc:title>
  <dc:subject/>
  <dc:creator>html-to-docx</dc:creator>
  <cp:keywords>html-to-docx</cp:keywords>
  <dc:description/>
  <cp:lastModifiedBy>Karl Schwede</cp:lastModifiedBy>
  <cp:revision>5</cp:revision>
  <dcterms:created xsi:type="dcterms:W3CDTF">2026-03-02T17:00:00Z</dcterms:created>
  <dcterms:modified xsi:type="dcterms:W3CDTF">2026-04-13T03:21:00Z</dcterms:modified>
</cp:coreProperties>
</file>