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765B" w14:textId="77777777" w:rsidR="006A1701" w:rsidRDefault="00000000" w:rsidP="002C7DC7">
      <w:pPr>
        <w:pStyle w:val="Heading1"/>
        <w:jc w:val="center"/>
      </w:pPr>
      <w:r>
        <w:t>REVIEW</w:t>
      </w:r>
    </w:p>
    <w:p w14:paraId="775A80EE" w14:textId="18A37796" w:rsidR="002C7DC7" w:rsidRDefault="002C7DC7" w:rsidP="002C7DC7">
      <w:pPr>
        <w:pStyle w:val="Heading1"/>
        <w:jc w:val="center"/>
      </w:pPr>
      <w:r>
        <w:t>Powers and Roots</w:t>
      </w:r>
    </w:p>
    <w:p w14:paraId="686465C3" w14:textId="77777777" w:rsidR="006A1701" w:rsidRDefault="00000000" w:rsidP="002C7DC7">
      <w:pPr>
        <w:pStyle w:val="Heading2"/>
      </w:pPr>
      <w:bookmarkStart w:id="0" w:name="basics_of_powers"/>
      <w:r>
        <w:t>Basics of Powers</w:t>
      </w:r>
      <w:bookmarkEnd w:id="0"/>
    </w:p>
    <w:p w14:paraId="1BB4FFE5" w14:textId="77777777" w:rsidR="002C7DC7" w:rsidRDefault="00000000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>
        <w:t xml:space="preserve"> means</w:t>
      </w:r>
    </w:p>
    <w:p w14:paraId="1B84F684" w14:textId="77777777" w:rsidR="002C7DC7" w:rsidRDefault="00000000">
      <w:pPr>
        <w:spacing w:after="220"/>
      </w:pP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</m:oMath>
      <w:r>
        <w:t xml:space="preserve"> means</w:t>
      </w:r>
    </w:p>
    <w:p w14:paraId="6EA0C879" w14:textId="09C9BDD9" w:rsidR="006A1701" w:rsidRDefault="00000000">
      <w:pPr>
        <w:spacing w:after="220"/>
      </w:pPr>
      <w:r>
        <w:br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sup>
        </m:sSup>
      </m:oMath>
      <w:r>
        <w:t xml:space="preserve"> means</w:t>
      </w:r>
    </w:p>
    <w:p w14:paraId="1848D5F6" w14:textId="77777777" w:rsidR="002C7DC7" w:rsidRDefault="00000000" w:rsidP="002C7DC7">
      <w:pPr>
        <w:pStyle w:val="Heading1"/>
      </w:pPr>
      <w:r>
        <w:t xml:space="preserve">EX 1: </w:t>
      </w:r>
    </w:p>
    <w:p w14:paraId="289485AA" w14:textId="77777777" w:rsidR="002C7DC7" w:rsidRDefault="00000000">
      <w:pPr>
        <w:spacing w:after="220"/>
      </w:pPr>
      <w:r>
        <w:t>Evaluate these.</w:t>
      </w:r>
    </w:p>
    <w:p w14:paraId="2EE027E5" w14:textId="79765D0B" w:rsidR="002C7DC7" w:rsidRDefault="00000000" w:rsidP="002C7DC7">
      <w:pPr>
        <w:pStyle w:val="ListParagraph"/>
        <w:numPr>
          <w:ilvl w:val="0"/>
          <w:numId w:val="2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2C7DC7">
        <w:rPr>
          <w:rFonts w:eastAsiaTheme="minorEastAsia"/>
        </w:rPr>
        <w:br/>
      </w:r>
      <w:r w:rsidR="002C7DC7">
        <w:br/>
      </w:r>
    </w:p>
    <w:p w14:paraId="5430F58E" w14:textId="017826D5" w:rsidR="002C7DC7" w:rsidRDefault="00000000" w:rsidP="002C7DC7">
      <w:pPr>
        <w:pStyle w:val="ListParagraph"/>
        <w:numPr>
          <w:ilvl w:val="0"/>
          <w:numId w:val="2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 w:rsidR="002C7DC7">
        <w:rPr>
          <w:rFonts w:eastAsiaTheme="minorEastAsia"/>
        </w:rPr>
        <w:br/>
      </w:r>
      <w:r w:rsidR="002C7DC7">
        <w:br/>
      </w:r>
    </w:p>
    <w:p w14:paraId="7DB94684" w14:textId="54CE17E9" w:rsidR="002C7DC7" w:rsidRDefault="00000000" w:rsidP="002C7DC7">
      <w:pPr>
        <w:pStyle w:val="ListParagraph"/>
        <w:numPr>
          <w:ilvl w:val="0"/>
          <w:numId w:val="2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</m:oMath>
      <w:r w:rsidR="002C7DC7">
        <w:rPr>
          <w:rFonts w:eastAsiaTheme="minorEastAsia"/>
        </w:rPr>
        <w:br/>
      </w:r>
      <w:r w:rsidR="002C7DC7">
        <w:br/>
      </w:r>
    </w:p>
    <w:p w14:paraId="2937B39C" w14:textId="6B41C276" w:rsidR="006A1701" w:rsidRDefault="00000000" w:rsidP="002C7DC7">
      <w:pPr>
        <w:pStyle w:val="ListParagraph"/>
        <w:numPr>
          <w:ilvl w:val="0"/>
          <w:numId w:val="2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9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  <w:r w:rsidR="002C7DC7">
        <w:rPr>
          <w:rFonts w:eastAsiaTheme="minorEastAsia"/>
        </w:rPr>
        <w:br/>
      </w:r>
      <w:r w:rsidR="002C7DC7">
        <w:rPr>
          <w:rFonts w:eastAsiaTheme="minorEastAsia"/>
        </w:rPr>
        <w:br/>
      </w:r>
    </w:p>
    <w:p w14:paraId="3C89785C" w14:textId="77777777" w:rsidR="002C7DC7" w:rsidRDefault="002C7DC7">
      <w:pPr>
        <w:rPr>
          <w:b/>
          <w:sz w:val="42"/>
        </w:rPr>
      </w:pPr>
      <w:bookmarkStart w:id="1" w:name="power_rules"/>
      <w:r>
        <w:rPr>
          <w:sz w:val="42"/>
        </w:rPr>
        <w:br w:type="page"/>
      </w:r>
    </w:p>
    <w:p w14:paraId="58F21F7E" w14:textId="4CDC5A85" w:rsidR="006A1701" w:rsidRDefault="00000000" w:rsidP="002C7DC7">
      <w:pPr>
        <w:pStyle w:val="Heading2"/>
      </w:pPr>
      <w:r>
        <w:lastRenderedPageBreak/>
        <w:t>Power Rules</w:t>
      </w:r>
      <w:bookmarkEnd w:id="1"/>
    </w:p>
    <w:p w14:paraId="5BAF0AF9" w14:textId="77777777" w:rsidR="006A1701" w:rsidRDefault="00000000">
      <w:pPr>
        <w:spacing w:after="220"/>
      </w:pPr>
      <w:r>
        <w:t>When multiplying powers of a like base, add the exponents.</w:t>
      </w:r>
    </w:p>
    <w:p w14:paraId="6544E95E" w14:textId="77777777" w:rsidR="006A1701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FB99F1B" w14:textId="77777777" w:rsidR="006A1701" w:rsidRDefault="00000000">
      <w:pPr>
        <w:spacing w:after="220"/>
      </w:pPr>
      <w:r>
        <w:t>When dividing powers of a like base, subtract the exponents.</w:t>
      </w:r>
    </w:p>
    <w:p w14:paraId="2F198E20" w14:textId="77777777" w:rsidR="006A1701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026E27C3" w14:textId="77777777" w:rsidR="006A1701" w:rsidRDefault="00000000">
      <w:pPr>
        <w:spacing w:after="220"/>
      </w:pPr>
      <w:r>
        <w:t>When a power is raised to another power, multiply the exponents.</w:t>
      </w:r>
    </w:p>
    <w:p w14:paraId="56F817EA" w14:textId="77777777" w:rsidR="006A1701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4E69D48" w14:textId="77777777" w:rsidR="002C7DC7" w:rsidRDefault="00000000" w:rsidP="002C7DC7">
      <w:pPr>
        <w:pStyle w:val="Heading3"/>
      </w:pPr>
      <w:r>
        <w:t xml:space="preserve">EX 2: </w:t>
      </w:r>
    </w:p>
    <w:p w14:paraId="4729D66A" w14:textId="77777777" w:rsidR="002C7DC7" w:rsidRDefault="00000000">
      <w:pPr>
        <w:spacing w:after="220"/>
      </w:pPr>
      <w:r>
        <w:t>Evaluate these.</w:t>
      </w:r>
    </w:p>
    <w:p w14:paraId="425E6A3B" w14:textId="6711A7B2" w:rsidR="002C7DC7" w:rsidRDefault="00000000" w:rsidP="002C7DC7">
      <w:pPr>
        <w:pStyle w:val="ListParagraph"/>
        <w:numPr>
          <w:ilvl w:val="0"/>
          <w:numId w:val="4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 w:rsidR="002C7DC7">
        <w:rPr>
          <w:rFonts w:eastAsiaTheme="minorEastAsia"/>
        </w:rPr>
        <w:br/>
      </w:r>
      <w:r w:rsidR="002C7DC7">
        <w:rPr>
          <w:rFonts w:eastAsiaTheme="minorEastAsia"/>
        </w:rPr>
        <w:br/>
      </w:r>
    </w:p>
    <w:p w14:paraId="02396A37" w14:textId="6943FCF5" w:rsidR="002C7DC7" w:rsidRDefault="00000000" w:rsidP="002C7DC7">
      <w:pPr>
        <w:pStyle w:val="ListParagraph"/>
        <w:numPr>
          <w:ilvl w:val="0"/>
          <w:numId w:val="4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 w:rsidR="002C7DC7">
        <w:rPr>
          <w:rFonts w:eastAsiaTheme="minorEastAsia"/>
        </w:rPr>
        <w:br/>
      </w:r>
      <w:r w:rsidR="002C7DC7">
        <w:rPr>
          <w:rFonts w:eastAsiaTheme="minorEastAsia"/>
        </w:rPr>
        <w:br/>
      </w:r>
    </w:p>
    <w:p w14:paraId="2F233191" w14:textId="36C130B0" w:rsidR="002C7DC7" w:rsidRDefault="00000000" w:rsidP="002C7DC7">
      <w:pPr>
        <w:pStyle w:val="ListParagraph"/>
        <w:numPr>
          <w:ilvl w:val="0"/>
          <w:numId w:val="4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 w:rsidR="002C7DC7">
        <w:rPr>
          <w:rFonts w:eastAsiaTheme="minorEastAsia"/>
        </w:rPr>
        <w:br/>
      </w:r>
      <w:r w:rsidR="002C7DC7">
        <w:rPr>
          <w:rFonts w:eastAsiaTheme="minorEastAsia"/>
        </w:rPr>
        <w:br/>
      </w:r>
    </w:p>
    <w:p w14:paraId="06BA4F12" w14:textId="423A6D75" w:rsidR="006A1701" w:rsidRPr="002C7DC7" w:rsidRDefault="00000000" w:rsidP="002C7DC7">
      <w:pPr>
        <w:pStyle w:val="ListParagraph"/>
        <w:numPr>
          <w:ilvl w:val="0"/>
          <w:numId w:val="4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3863CFF3" w14:textId="77777777" w:rsidR="002C7DC7" w:rsidRDefault="002C7DC7" w:rsidP="002C7DC7">
      <w:pPr>
        <w:spacing w:after="220"/>
      </w:pPr>
    </w:p>
    <w:p w14:paraId="6181137A" w14:textId="77777777" w:rsidR="002C7DC7" w:rsidRDefault="002C7DC7">
      <w:r>
        <w:br w:type="page"/>
      </w:r>
    </w:p>
    <w:p w14:paraId="1CCA04AE" w14:textId="77777777" w:rsidR="002C7DC7" w:rsidRDefault="00000000" w:rsidP="002C7DC7">
      <w:pPr>
        <w:pStyle w:val="Heading1"/>
      </w:pPr>
      <w:r>
        <w:lastRenderedPageBreak/>
        <w:t xml:space="preserve">EX 3: </w:t>
      </w:r>
    </w:p>
    <w:p w14:paraId="7CD4F219" w14:textId="77777777" w:rsidR="006A1701" w:rsidRDefault="00000000" w:rsidP="002C7DC7">
      <w:bookmarkStart w:id="2" w:name="power_rules_2"/>
      <w:r>
        <w:t>Power Rules</w:t>
      </w:r>
      <w:bookmarkEnd w:id="2"/>
    </w:p>
    <w:p w14:paraId="1058A637" w14:textId="77777777" w:rsidR="006A1701" w:rsidRDefault="0000000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m+n</m:t>
              </m:r>
            </m:sup>
          </m:sSup>
        </m:oMath>
      </m:oMathPara>
    </w:p>
    <w:p w14:paraId="33ED4C7F" w14:textId="77777777" w:rsidR="006A1701" w:rsidRDefault="0000000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m-n</m:t>
              </m:r>
            </m:sup>
          </m:sSup>
        </m:oMath>
      </m:oMathPara>
    </w:p>
    <w:p w14:paraId="319C66AD" w14:textId="77777777" w:rsidR="006A1701" w:rsidRPr="002C7DC7" w:rsidRDefault="00000000">
      <w:pPr>
        <w:spacing w:after="220"/>
        <w:rPr>
          <w:rFonts w:eastAsiaTheme="minorEastAsia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m⋅n</m:t>
              </m:r>
            </m:sup>
          </m:sSup>
        </m:oMath>
      </m:oMathPara>
    </w:p>
    <w:p w14:paraId="6947A4CC" w14:textId="77777777" w:rsidR="002C7DC7" w:rsidRDefault="002C7DC7" w:rsidP="002C7DC7">
      <w:pPr>
        <w:spacing w:after="220"/>
      </w:pPr>
      <w:r>
        <w:t>Evaluate these.</w:t>
      </w:r>
    </w:p>
    <w:p w14:paraId="5A292587" w14:textId="77777777" w:rsidR="002C7DC7" w:rsidRDefault="002C7DC7" w:rsidP="002C7DC7">
      <w:pPr>
        <w:spacing w:after="220"/>
      </w:pPr>
    </w:p>
    <w:p w14:paraId="26792D60" w14:textId="1F307B70" w:rsidR="002C7DC7" w:rsidRDefault="002C7DC7" w:rsidP="002C7DC7">
      <w:pPr>
        <w:pStyle w:val="ListParagraph"/>
        <w:numPr>
          <w:ilvl w:val="0"/>
          <w:numId w:val="6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3C9A676E" w14:textId="5EE6FC96" w:rsidR="002C7DC7" w:rsidRDefault="002C7DC7" w:rsidP="002C7DC7">
      <w:pPr>
        <w:pStyle w:val="ListParagraph"/>
        <w:numPr>
          <w:ilvl w:val="0"/>
          <w:numId w:val="6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3AEE1333" w14:textId="7DCBF90B" w:rsidR="002C7DC7" w:rsidRDefault="002C7DC7" w:rsidP="002C7DC7">
      <w:pPr>
        <w:pStyle w:val="ListParagraph"/>
        <w:numPr>
          <w:ilvl w:val="0"/>
          <w:numId w:val="6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1643B3F8" w14:textId="7CC5F32E" w:rsidR="002C7DC7" w:rsidRDefault="002C7DC7" w:rsidP="002C7DC7">
      <w:pPr>
        <w:pStyle w:val="ListParagraph"/>
        <w:numPr>
          <w:ilvl w:val="0"/>
          <w:numId w:val="6"/>
        </w:numPr>
        <w:spacing w:after="220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0BA9C35C" w14:textId="77777777" w:rsidR="002C7DC7" w:rsidRPr="002C7DC7" w:rsidRDefault="002C7DC7">
      <w:pPr>
        <w:spacing w:after="220"/>
      </w:pPr>
    </w:p>
    <w:p w14:paraId="581BB9B6" w14:textId="77777777" w:rsidR="006A1701" w:rsidRDefault="00000000" w:rsidP="002C7DC7">
      <w:pPr>
        <w:pStyle w:val="Heading2"/>
      </w:pPr>
      <w:bookmarkStart w:id="3" w:name="basics_of_roots"/>
      <w:r>
        <w:t xml:space="preserve">Basics of </w:t>
      </w:r>
      <w:r w:rsidRPr="002C7DC7">
        <w:t>Roots</w:t>
      </w:r>
      <w:bookmarkEnd w:id="3"/>
    </w:p>
    <w:p w14:paraId="7B6FB9DB" w14:textId="77777777" w:rsidR="002C7DC7" w:rsidRDefault="00000000">
      <w:pPr>
        <w:spacing w:after="220"/>
        <w:rPr>
          <w:rFonts w:eastAsia="Georgia" w:hAnsi="Georgia" w:cs="Georgia"/>
        </w:rPr>
      </w:pPr>
      <w:r>
        <w:rPr>
          <w:rFonts w:eastAsia="Georgia" w:hAnsi="Georgia" w:cs="Georgia"/>
        </w:rPr>
        <w:t>✓</w:t>
      </w:r>
    </w:p>
    <w:p w14:paraId="3B72BAA5" w14:textId="77777777" w:rsidR="002C7DC7" w:rsidRPr="002C7DC7" w:rsidRDefault="00000000">
      <w:pPr>
        <w:spacing w:after="220"/>
        <w:rPr>
          <w:rFonts w:eastAsiaTheme="minorEastAsia"/>
        </w:rPr>
      </w:pPr>
      <w:r>
        <w:br/>
      </w: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g>
            <m:e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br/>
          </m:r>
        </m:oMath>
      </m:oMathPara>
    </w:p>
    <w:p w14:paraId="44E71A9D" w14:textId="77777777" w:rsidR="002C7DC7" w:rsidRPr="002C7DC7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g>
            <m:e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br/>
          </m:r>
        </m:oMath>
      </m:oMathPara>
    </w:p>
    <w:p w14:paraId="3AB0642B" w14:textId="0B4082D0" w:rsidR="006A1701" w:rsidRDefault="00000000">
      <w:pPr>
        <w:spacing w:after="220"/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g>
            <m:e>
              <m:r>
                <w:rPr>
                  <w:rFonts w:ascii="Cambria Math" w:hAnsi="Cambria Math"/>
                </w:rPr>
                <m:t xml:space="preserve"> </m:t>
              </m:r>
            </m:e>
          </m:rad>
        </m:oMath>
      </m:oMathPara>
    </w:p>
    <w:p w14:paraId="7900476D" w14:textId="77777777" w:rsidR="002C7DC7" w:rsidRDefault="00000000" w:rsidP="002C7DC7">
      <w:pPr>
        <w:pStyle w:val="Heading3"/>
      </w:pPr>
      <w:r>
        <w:t xml:space="preserve">EX 4: </w:t>
      </w:r>
    </w:p>
    <w:p w14:paraId="6217D145" w14:textId="77777777" w:rsidR="002C7DC7" w:rsidRDefault="00000000">
      <w:pPr>
        <w:spacing w:after="220"/>
      </w:pPr>
      <w:r>
        <w:t>Evaluate these.</w:t>
      </w:r>
    </w:p>
    <w:p w14:paraId="70D54FBF" w14:textId="076BDDA4" w:rsidR="002C7DC7" w:rsidRDefault="00000000" w:rsidP="002C7DC7">
      <w:pPr>
        <w:pStyle w:val="ListParagraph"/>
        <w:numPr>
          <w:ilvl w:val="0"/>
          <w:numId w:val="8"/>
        </w:numPr>
        <w:spacing w:after="220"/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29656B25" w14:textId="33C18193" w:rsidR="002C7DC7" w:rsidRDefault="00000000" w:rsidP="002C7DC7">
      <w:pPr>
        <w:pStyle w:val="ListParagraph"/>
        <w:numPr>
          <w:ilvl w:val="0"/>
          <w:numId w:val="8"/>
        </w:numPr>
        <w:spacing w:after="220"/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81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5C5F69A3" w14:textId="20E5BBDF" w:rsidR="002C7DC7" w:rsidRDefault="00000000" w:rsidP="002C7DC7">
      <w:pPr>
        <w:pStyle w:val="ListParagraph"/>
        <w:numPr>
          <w:ilvl w:val="0"/>
          <w:numId w:val="8"/>
        </w:numPr>
        <w:spacing w:after="220"/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125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1BFF926D" w14:textId="0178CCEA" w:rsidR="006A1701" w:rsidRDefault="00000000" w:rsidP="002C7DC7">
      <w:pPr>
        <w:pStyle w:val="ListParagraph"/>
        <w:numPr>
          <w:ilvl w:val="0"/>
          <w:numId w:val="8"/>
        </w:numPr>
        <w:spacing w:after="220"/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10,000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</m:oMath>
    </w:p>
    <w:sectPr w:rsidR="006A17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70"/>
    <w:multiLevelType w:val="hybridMultilevel"/>
    <w:tmpl w:val="78803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7C84"/>
    <w:multiLevelType w:val="hybridMultilevel"/>
    <w:tmpl w:val="492ED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3037"/>
    <w:multiLevelType w:val="hybridMultilevel"/>
    <w:tmpl w:val="AEF69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E38AF"/>
    <w:multiLevelType w:val="hybridMultilevel"/>
    <w:tmpl w:val="499C6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A3A5D"/>
    <w:multiLevelType w:val="hybridMultilevel"/>
    <w:tmpl w:val="9C029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307D7"/>
    <w:multiLevelType w:val="hybridMultilevel"/>
    <w:tmpl w:val="C57CB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63D2A"/>
    <w:multiLevelType w:val="hybridMultilevel"/>
    <w:tmpl w:val="46A81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408A8"/>
    <w:multiLevelType w:val="hybridMultilevel"/>
    <w:tmpl w:val="DA14B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948237">
    <w:abstractNumId w:val="5"/>
  </w:num>
  <w:num w:numId="2" w16cid:durableId="769348838">
    <w:abstractNumId w:val="0"/>
  </w:num>
  <w:num w:numId="3" w16cid:durableId="804930065">
    <w:abstractNumId w:val="2"/>
  </w:num>
  <w:num w:numId="4" w16cid:durableId="1466434710">
    <w:abstractNumId w:val="3"/>
  </w:num>
  <w:num w:numId="5" w16cid:durableId="1268539043">
    <w:abstractNumId w:val="4"/>
  </w:num>
  <w:num w:numId="6" w16cid:durableId="601184694">
    <w:abstractNumId w:val="7"/>
  </w:num>
  <w:num w:numId="7" w16cid:durableId="1976175065">
    <w:abstractNumId w:val="6"/>
  </w:num>
  <w:num w:numId="8" w16cid:durableId="4071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01"/>
    <w:rsid w:val="002C7DC7"/>
    <w:rsid w:val="00465887"/>
    <w:rsid w:val="006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B95D5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2C7D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7D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1030 REVIEW - Powers and Roots</dc:title>
  <dc:subject/>
  <dc:creator>html-to-docx</dc:creator>
  <cp:keywords>html-to-docx</cp:keywords>
  <dc:description/>
  <cp:lastModifiedBy>Aryaman Maithani</cp:lastModifiedBy>
  <cp:revision>2</cp:revision>
  <dcterms:created xsi:type="dcterms:W3CDTF">2026-03-02T16:53:00Z</dcterms:created>
  <dcterms:modified xsi:type="dcterms:W3CDTF">2026-03-30T22:52:40Z</dcterms:modified>
</cp:coreProperties>
</file>