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D38A" w14:textId="61D788C5" w:rsidR="00C740E1" w:rsidRDefault="00693BF2" w:rsidP="00693BF2">
      <w:pPr>
        <w:pStyle w:val="Heading1"/>
        <w:spacing w:before="330" w:line="271" w:lineRule="auto"/>
        <w:jc w:val="center"/>
      </w:pPr>
      <w:bookmarkStart w:id="0" w:name="implicit_derivatives"/>
      <w:r w:rsidRPr="00693BF2">
        <w:rPr>
          <w:sz w:val="42"/>
        </w:rPr>
        <w:t>Math 1210 #</w:t>
      </w:r>
      <w:r>
        <w:rPr>
          <w:sz w:val="42"/>
        </w:rPr>
        <w:t>14</w:t>
      </w:r>
      <w:r>
        <w:rPr>
          <w:sz w:val="42"/>
        </w:rPr>
        <w:br/>
        <w:t>Implicit Derivatives</w:t>
      </w:r>
      <w:bookmarkEnd w:id="0"/>
    </w:p>
    <w:p w14:paraId="7FDF1921" w14:textId="77777777" w:rsidR="00EE1293" w:rsidRDefault="00112A82">
      <w:pPr>
        <w:spacing w:after="220"/>
      </w:pPr>
      <w:r>
        <w:t xml:space="preserve">Given the equation 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</m:oMath>
    </w:p>
    <w:p w14:paraId="249C2276" w14:textId="4B57BC49" w:rsidR="00C740E1" w:rsidRDefault="00112A82">
      <w:pPr>
        <w:spacing w:after="220"/>
      </w:pPr>
      <w:r>
        <w:t xml:space="preserve">How do we find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t>?</w:t>
      </w:r>
    </w:p>
    <w:p w14:paraId="14E2CDBB" w14:textId="77777777" w:rsidR="00C740E1" w:rsidRDefault="00112A82">
      <w:pPr>
        <w:pageBreakBefore/>
        <w:spacing w:after="220"/>
      </w:pPr>
      <w:r>
        <w:lastRenderedPageBreak/>
        <w:t>Let's check to see if implicit differentiation is reasonable.</w:t>
      </w:r>
    </w:p>
    <w:p w14:paraId="5BFB2FA3" w14:textId="77777777" w:rsidR="00C740E1" w:rsidRDefault="00112A82">
      <w:pPr>
        <w:spacing w:after="220"/>
      </w:pPr>
      <w:r>
        <w:t xml:space="preserve">Differentiate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in two ways.</w:t>
      </w:r>
    </w:p>
    <w:p w14:paraId="4E5F5C9A" w14:textId="77777777" w:rsidR="00C740E1" w:rsidRDefault="00112A82">
      <w:pPr>
        <w:spacing w:after="220"/>
      </w:pPr>
      <w:r>
        <w:t>Implicit</w:t>
      </w:r>
    </w:p>
    <w:p w14:paraId="3B70585C" w14:textId="77777777" w:rsidR="00C740E1" w:rsidRDefault="00C740E1">
      <w:pPr>
        <w:spacing w:after="0"/>
      </w:pPr>
    </w:p>
    <w:p w14:paraId="5FFAA826" w14:textId="77777777" w:rsidR="00C740E1" w:rsidRDefault="00C740E1">
      <w:pPr>
        <w:spacing w:after="0"/>
      </w:pPr>
    </w:p>
    <w:p w14:paraId="5A505523" w14:textId="77777777" w:rsidR="00EE1293" w:rsidRDefault="00EE1293">
      <w:pPr>
        <w:spacing w:after="0"/>
      </w:pPr>
    </w:p>
    <w:p w14:paraId="447A1E5A" w14:textId="77777777" w:rsidR="00EE1293" w:rsidRDefault="00EE1293">
      <w:pPr>
        <w:spacing w:after="0"/>
      </w:pPr>
    </w:p>
    <w:p w14:paraId="29339451" w14:textId="77777777" w:rsidR="00EE1293" w:rsidRDefault="00EE1293">
      <w:pPr>
        <w:spacing w:after="0"/>
      </w:pPr>
    </w:p>
    <w:p w14:paraId="2E1194C5" w14:textId="77777777" w:rsidR="00C740E1" w:rsidRDefault="00C740E1">
      <w:pPr>
        <w:spacing w:after="0"/>
      </w:pPr>
    </w:p>
    <w:p w14:paraId="738510AC" w14:textId="77777777" w:rsidR="00C740E1" w:rsidRDefault="00112A82">
      <w:pPr>
        <w:spacing w:after="220"/>
      </w:pPr>
      <w:r>
        <w:t>Explicit</w:t>
      </w:r>
    </w:p>
    <w:p w14:paraId="52DD7EC9" w14:textId="77777777" w:rsidR="00C740E1" w:rsidRDefault="00C740E1">
      <w:pPr>
        <w:spacing w:after="0"/>
      </w:pPr>
    </w:p>
    <w:p w14:paraId="1655B8DE" w14:textId="77777777" w:rsidR="00C740E1" w:rsidRDefault="00C740E1">
      <w:pPr>
        <w:spacing w:after="0"/>
      </w:pPr>
    </w:p>
    <w:p w14:paraId="7EB36AF4" w14:textId="77777777" w:rsidR="00EE1293" w:rsidRDefault="00EE1293">
      <w:pPr>
        <w:spacing w:after="0"/>
      </w:pPr>
    </w:p>
    <w:p w14:paraId="5EC58D98" w14:textId="77777777" w:rsidR="00EE1293" w:rsidRDefault="00EE1293">
      <w:pPr>
        <w:spacing w:after="0"/>
      </w:pPr>
    </w:p>
    <w:p w14:paraId="395FBD7D" w14:textId="77777777" w:rsidR="00EE1293" w:rsidRDefault="00EE1293">
      <w:pPr>
        <w:spacing w:after="0"/>
      </w:pPr>
    </w:p>
    <w:p w14:paraId="71A1D9F0" w14:textId="77777777" w:rsidR="00C740E1" w:rsidRDefault="00C740E1">
      <w:pPr>
        <w:spacing w:after="0"/>
      </w:pPr>
    </w:p>
    <w:p w14:paraId="6932BC5A" w14:textId="77777777" w:rsidR="00C740E1" w:rsidRDefault="00C740E1">
      <w:pPr>
        <w:spacing w:after="0"/>
      </w:pPr>
    </w:p>
    <w:p w14:paraId="5A70C5C0" w14:textId="77777777" w:rsidR="00C740E1" w:rsidRDefault="00112A82">
      <w:pPr>
        <w:pStyle w:val="Heading2"/>
      </w:pPr>
      <w:r>
        <w:t>EX 1</w:t>
      </w:r>
    </w:p>
    <w:p w14:paraId="335F36A9" w14:textId="77777777" w:rsidR="00C740E1" w:rsidRDefault="00112A82">
      <w:pPr>
        <w:spacing w:after="220"/>
      </w:pPr>
      <w:r>
        <w:t xml:space="preserve"> Find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t xml:space="preserve"> for the following equations.</w:t>
      </w:r>
    </w:p>
    <w:p w14:paraId="66C0B80D" w14:textId="77777777" w:rsidR="00C740E1" w:rsidRDefault="00112A82">
      <w:pPr>
        <w:pStyle w:val="Heading3"/>
      </w:pPr>
      <w:r>
        <w:t>1a)</w:t>
      </w:r>
    </w:p>
    <w:p w14:paraId="0A61AF94" w14:textId="77777777" w:rsidR="00C740E1" w:rsidRDefault="00C740E1">
      <w:pPr>
        <w:spacing w:after="0"/>
      </w:pPr>
    </w:p>
    <w:p w14:paraId="7CDBDFDC" w14:textId="77777777" w:rsidR="00C740E1" w:rsidRDefault="00112A82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x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+1</m:t>
        </m:r>
      </m:oMath>
    </w:p>
    <w:p w14:paraId="61D260E5" w14:textId="77777777" w:rsidR="00EE1293" w:rsidRDefault="00EE1293" w:rsidP="00DF245F"/>
    <w:p w14:paraId="3FE9E6AA" w14:textId="77777777" w:rsidR="00EE1293" w:rsidRDefault="00EE1293" w:rsidP="00DF245F"/>
    <w:p w14:paraId="22174243" w14:textId="77777777" w:rsidR="00EE1293" w:rsidRDefault="00EE1293" w:rsidP="00DF245F"/>
    <w:p w14:paraId="02C12459" w14:textId="77777777" w:rsidR="00EE1293" w:rsidRDefault="00EE1293" w:rsidP="00DF245F"/>
    <w:p w14:paraId="6F3E93B7" w14:textId="77777777" w:rsidR="00EE1293" w:rsidRDefault="00EE1293" w:rsidP="00DF245F"/>
    <w:p w14:paraId="1A280039" w14:textId="469C24DA" w:rsidR="00C740E1" w:rsidRDefault="00112A82">
      <w:pPr>
        <w:pStyle w:val="Heading3"/>
      </w:pPr>
      <w:r>
        <w:t>1b)</w:t>
      </w:r>
    </w:p>
    <w:p w14:paraId="0B9D4395" w14:textId="77777777" w:rsidR="00C740E1" w:rsidRDefault="00112A82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=36</m:t>
        </m:r>
      </m:oMath>
    </w:p>
    <w:p w14:paraId="2B365970" w14:textId="77777777" w:rsidR="00C740E1" w:rsidRDefault="00112A82">
      <w:pPr>
        <w:pageBreakBefore/>
        <w:spacing w:after="220"/>
      </w:pPr>
      <w:r>
        <w:lastRenderedPageBreak/>
        <w:t>To convince ourselves that is works, let's look at a familiar equation.</w:t>
      </w:r>
      <w:r>
        <w:br/>
        <w:t xml:space="preserve">Find the equation of the tangent line at the point </w:t>
      </w:r>
      <m:oMath>
        <m:r>
          <m:rPr>
            <m:sty m:val="p"/>
          </m:rPr>
          <w:rPr>
            <w:rFonts w:ascii="Cambria Math" w:hAnsi="Cambria Math"/>
          </w:rPr>
          <m:t>(-4,3)</m:t>
        </m:r>
      </m:oMath>
      <w:r>
        <w:t xml:space="preserve"> on this circle.</w:t>
      </w:r>
    </w:p>
    <w:p w14:paraId="5F11DAE7" w14:textId="77777777" w:rsidR="00C740E1" w:rsidRDefault="00112A82">
      <w:pPr>
        <w:spacing w:after="2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=25</m:t>
          </m:r>
        </m:oMath>
      </m:oMathPara>
    </w:p>
    <w:p w14:paraId="4B07B91E" w14:textId="77777777" w:rsidR="00C740E1" w:rsidRDefault="00112A82" w:rsidP="00EE1293">
      <w:pPr>
        <w:jc w:val="right"/>
      </w:pPr>
      <w:r>
        <w:rPr>
          <w:noProof/>
        </w:rPr>
        <w:drawing>
          <wp:inline distT="0" distB="0" distL="0" distR="0" wp14:anchorId="3AAEF653" wp14:editId="6B645AD7">
            <wp:extent cx="3340949" cy="2423160"/>
            <wp:effectExtent l="0" t="0" r="0" b="2540"/>
            <wp:docPr id="1" name="image-134698bb4ace661084ed7b237917c6341edb7742.jpg" descr="Coordinate plane with a dashed square grid and labeled tick marks. A circle is drawn centered at the origin (0,0) with radius about 5 units, crossing the x-axis at approximately x = −5 and x = +5 and crossing the y-axis at approximately y = −5 and y = +5. The x-axis is labeled from about −6 on the left to 9 on the right; the y-axis is labeled from about −5 to 5. The circle appears smooth and symmetric about both axes (typical of x² + y² = 25)." title="Coordinate plane with a dashed square grid and labeled tick mark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134698bb4ace661084ed7b237917c6341edb7742.jpg" descr="Coordinate plane with a dashed square grid and labeled tick marks. A circle is drawn centered at the origin (0,0) with radius about 5 units, crossing the x-axis at approximately x = −5 and x = +5 and crossing the y-axis at approximately y = −5 and y = +5. The x-axis is labeled from about −6 on the left to 9 on the right; the y-axis is labeled from about −5 to 5. The circle appears smooth and symmetric about both axes (typical of x² + y² = 25).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1398" cy="243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58EA4" w14:textId="77777777" w:rsidR="00C740E1" w:rsidRDefault="00112A82">
      <w:pPr>
        <w:spacing w:after="2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=25</m:t>
          </m:r>
        </m:oMath>
      </m:oMathPara>
    </w:p>
    <w:p w14:paraId="3CCB24A0" w14:textId="77777777" w:rsidR="00EE1293" w:rsidRDefault="00EE1293" w:rsidP="00DF245F"/>
    <w:p w14:paraId="274DDBC8" w14:textId="03FDDB1A" w:rsidR="00C740E1" w:rsidRDefault="00112A82">
      <w:pPr>
        <w:pStyle w:val="Heading2"/>
      </w:pPr>
      <w:r>
        <w:t>EX 2</w:t>
      </w:r>
    </w:p>
    <w:p w14:paraId="70F555F5" w14:textId="77777777" w:rsidR="00C740E1" w:rsidRDefault="00112A82">
      <w:pPr>
        <w:spacing w:after="220"/>
      </w:pPr>
      <w:r>
        <w:t xml:space="preserve"> Find the equation of the tangent line at the indicated point.</w:t>
      </w:r>
    </w:p>
    <w:p w14:paraId="0EEF81BB" w14:textId="77777777" w:rsidR="00C740E1" w:rsidRDefault="00112A82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+cos⁡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=4 </m:t>
          </m:r>
          <m:r>
            <m:rPr>
              <m:nor/>
            </m:rPr>
            <m:t> </m:t>
          </m:r>
          <m:r>
            <m:rPr>
              <m:nor/>
            </m:rPr>
            <m:t>at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(1,0)</m:t>
          </m:r>
        </m:oMath>
      </m:oMathPara>
    </w:p>
    <w:p w14:paraId="1550A1CD" w14:textId="77777777" w:rsidR="00C740E1" w:rsidRDefault="00112A82">
      <w:pPr>
        <w:pageBreakBefore/>
        <w:spacing w:after="220"/>
      </w:pPr>
      <w:r>
        <w:lastRenderedPageBreak/>
        <w:t xml:space="preserve">Power Rule (revisited): </w:t>
      </w:r>
      <w:proofErr w:type="gramStart"/>
      <w:r>
        <w:t>Basically</w:t>
      </w:r>
      <w:proofErr w:type="gramEnd"/>
      <w:r>
        <w:t xml:space="preserve"> the power rule can now be used with rational exponents.</w:t>
      </w:r>
    </w:p>
    <w:p w14:paraId="515BF828" w14:textId="77777777" w:rsidR="00C740E1" w:rsidRDefault="00C740E1">
      <w:pPr>
        <w:spacing w:after="0"/>
      </w:pPr>
    </w:p>
    <w:p w14:paraId="504C09B2" w14:textId="77777777" w:rsidR="00C740E1" w:rsidRDefault="00C740E1">
      <w:pPr>
        <w:spacing w:after="0"/>
      </w:pPr>
    </w:p>
    <w:p w14:paraId="101CD27A" w14:textId="77777777" w:rsidR="00C740E1" w:rsidRDefault="00C740E1">
      <w:pPr>
        <w:spacing w:after="0"/>
      </w:pPr>
    </w:p>
    <w:p w14:paraId="3CC33982" w14:textId="77777777" w:rsidR="00C740E1" w:rsidRDefault="00C740E1">
      <w:pPr>
        <w:spacing w:after="0"/>
      </w:pPr>
    </w:p>
    <w:p w14:paraId="288209FE" w14:textId="77777777" w:rsidR="00C740E1" w:rsidRDefault="00C740E1">
      <w:pPr>
        <w:spacing w:after="0"/>
      </w:pPr>
    </w:p>
    <w:p w14:paraId="7EC9EDFA" w14:textId="77777777" w:rsidR="00EE1293" w:rsidRDefault="00EE1293">
      <w:pPr>
        <w:spacing w:after="0"/>
      </w:pPr>
    </w:p>
    <w:p w14:paraId="6F1AD622" w14:textId="77777777" w:rsidR="00EE1293" w:rsidRDefault="00EE1293">
      <w:pPr>
        <w:spacing w:after="0"/>
      </w:pPr>
    </w:p>
    <w:p w14:paraId="1FC61FFB" w14:textId="77777777" w:rsidR="00C740E1" w:rsidRDefault="00C740E1">
      <w:pPr>
        <w:spacing w:after="0"/>
      </w:pPr>
    </w:p>
    <w:p w14:paraId="0EC59756" w14:textId="77777777" w:rsidR="00C740E1" w:rsidRDefault="00C740E1">
      <w:pPr>
        <w:spacing w:after="0"/>
      </w:pPr>
    </w:p>
    <w:p w14:paraId="4D4B65BB" w14:textId="77777777" w:rsidR="00C740E1" w:rsidRDefault="00C740E1">
      <w:pPr>
        <w:spacing w:after="0"/>
      </w:pPr>
    </w:p>
    <w:p w14:paraId="608A8635" w14:textId="77777777" w:rsidR="00C740E1" w:rsidRDefault="00112A82">
      <w:pPr>
        <w:pStyle w:val="Heading2"/>
      </w:pPr>
      <w:r>
        <w:t>EX 3</w:t>
      </w:r>
    </w:p>
    <w:p w14:paraId="3D4B7FD6" w14:textId="77777777" w:rsidR="00C740E1" w:rsidRDefault="00112A82">
      <w:pPr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 xml:space="preserve"> if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</w:p>
    <w:p w14:paraId="147413C1" w14:textId="77777777" w:rsidR="00C740E1" w:rsidRDefault="00C740E1">
      <w:pPr>
        <w:spacing w:after="0"/>
      </w:pPr>
    </w:p>
    <w:p w14:paraId="442692E1" w14:textId="77777777" w:rsidR="00C740E1" w:rsidRDefault="00C740E1">
      <w:pPr>
        <w:spacing w:after="0"/>
      </w:pPr>
    </w:p>
    <w:p w14:paraId="16DD8B52" w14:textId="77777777" w:rsidR="00C740E1" w:rsidRDefault="00C740E1">
      <w:pPr>
        <w:spacing w:after="0"/>
      </w:pPr>
    </w:p>
    <w:p w14:paraId="4C368A80" w14:textId="77777777" w:rsidR="00C740E1" w:rsidRDefault="00C740E1">
      <w:pPr>
        <w:spacing w:after="0"/>
      </w:pPr>
    </w:p>
    <w:p w14:paraId="636C35CD" w14:textId="77777777" w:rsidR="00C740E1" w:rsidRDefault="00C740E1">
      <w:pPr>
        <w:spacing w:after="0"/>
      </w:pPr>
    </w:p>
    <w:p w14:paraId="4958E97D" w14:textId="7395BA9A" w:rsidR="00EE1293" w:rsidRDefault="00EE1293">
      <w:r>
        <w:br w:type="page"/>
      </w:r>
    </w:p>
    <w:p w14:paraId="5224A77F" w14:textId="77777777" w:rsidR="00C740E1" w:rsidRDefault="00C740E1">
      <w:pPr>
        <w:spacing w:after="0"/>
      </w:pPr>
    </w:p>
    <w:p w14:paraId="73024F73" w14:textId="77777777" w:rsidR="00C740E1" w:rsidRDefault="00112A82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</m:e>
            </m:mr>
            <m:mr>
              <m:e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mr>
            <m:mr>
              <m:e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</m:mr>
            <m:mr>
              <m:e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mr>
            <m:mr>
              <m:e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(4)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9(2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den>
                </m:f>
              </m:e>
            </m:mr>
            <m:mr>
              <m:e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18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e>
            </m:mr>
          </m:m>
        </m:oMath>
      </m:oMathPara>
    </w:p>
    <w:sectPr w:rsidR="00C740E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E1"/>
    <w:rsid w:val="004052CE"/>
    <w:rsid w:val="004370FC"/>
    <w:rsid w:val="00693BF2"/>
    <w:rsid w:val="00C740E1"/>
    <w:rsid w:val="00DF245F"/>
    <w:rsid w:val="00E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DB73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#14 Prenotes - Implicit Derivatives</dc:title>
  <dc:subject/>
  <dc:creator>html-to-docx</dc:creator>
  <cp:keywords>html-to-docx</cp:keywords>
  <dc:description/>
  <cp:lastModifiedBy>Karl Schwede</cp:lastModifiedBy>
  <cp:revision>4</cp:revision>
  <dcterms:created xsi:type="dcterms:W3CDTF">2026-03-02T17:29:00Z</dcterms:created>
  <dcterms:modified xsi:type="dcterms:W3CDTF">2026-04-13T04:06:00Z</dcterms:modified>
</cp:coreProperties>
</file>