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38AE" w14:textId="21DBE126" w:rsidR="00146BF3" w:rsidRDefault="003C50BD" w:rsidP="003C50BD">
      <w:pPr>
        <w:pStyle w:val="Heading1"/>
        <w:spacing w:before="330" w:line="271" w:lineRule="auto"/>
        <w:jc w:val="center"/>
      </w:pPr>
      <w:bookmarkStart w:id="0" w:name="vector_fields"/>
      <w:r w:rsidRPr="003C50BD">
        <w:rPr>
          <w:sz w:val="42"/>
        </w:rPr>
        <w:t>Math 2210 #</w:t>
      </w:r>
      <w:r>
        <w:rPr>
          <w:sz w:val="42"/>
        </w:rPr>
        <w:t>26</w:t>
      </w:r>
      <w:r>
        <w:rPr>
          <w:sz w:val="42"/>
        </w:rPr>
        <w:br/>
        <w:t>Vector Fields</w:t>
      </w:r>
      <w:bookmarkEnd w:id="0"/>
    </w:p>
    <w:p w14:paraId="178542E1" w14:textId="77777777" w:rsidR="00146BF3" w:rsidRDefault="00000000">
      <w:pPr>
        <w:spacing w:after="220"/>
      </w:pPr>
      <w:r>
        <w:t xml:space="preserve">A </w:t>
      </w:r>
      <w:r w:rsidRPr="00115EDC">
        <w:rPr>
          <w:u w:val="single"/>
        </w:rPr>
        <w:t>Vector Field</w:t>
      </w:r>
      <w:r>
        <w:t xml:space="preserve"> on a domain in space or in the plane is a function that assigns a vector to each point in the space.</w:t>
      </w:r>
    </w:p>
    <w:p w14:paraId="792B5E40" w14:textId="49BE2B09" w:rsidR="00146BF3" w:rsidRDefault="00000000" w:rsidP="00115EDC">
      <w:pPr>
        <w:pStyle w:val="Heading2"/>
      </w:pPr>
      <w:r>
        <w:t>EX 1</w:t>
      </w:r>
    </w:p>
    <w:p w14:paraId="0FCBA6FA" w14:textId="77777777" w:rsidR="00146BF3" w:rsidRDefault="00000000">
      <w:pPr>
        <w:pStyle w:val="Heading3"/>
      </w:pPr>
      <w:r>
        <w:t>1a)</w:t>
      </w:r>
    </w:p>
    <w:p w14:paraId="38E2186F" w14:textId="77777777" w:rsidR="00115EDC" w:rsidRDefault="00000000">
      <w:pPr>
        <w:spacing w:after="220"/>
      </w:pPr>
      <w:r>
        <w:t xml:space="preserve"> Attach a projectile's velocity vector to each point of its trajectory.</w:t>
      </w:r>
    </w:p>
    <w:p w14:paraId="5134B4B3" w14:textId="77777777" w:rsidR="00115EDC" w:rsidRDefault="00000000">
      <w:pPr>
        <w:spacing w:after="220"/>
      </w:pPr>
      <w:r>
        <w:t>Domain: trajectory</w:t>
      </w:r>
    </w:p>
    <w:p w14:paraId="12D183B0" w14:textId="539333BD" w:rsidR="00146BF3" w:rsidRDefault="00000000">
      <w:pPr>
        <w:spacing w:after="220"/>
      </w:pPr>
      <w:r>
        <w:t>Range: velocity field</w:t>
      </w:r>
    </w:p>
    <w:p w14:paraId="51A19AA0" w14:textId="77777777" w:rsidR="00115EDC" w:rsidRDefault="00115EDC" w:rsidP="00214DE0"/>
    <w:p w14:paraId="3AA3AFF9" w14:textId="77777777" w:rsidR="00115EDC" w:rsidRDefault="00115EDC" w:rsidP="00214DE0"/>
    <w:p w14:paraId="61E8E26B" w14:textId="77777777" w:rsidR="00115EDC" w:rsidRDefault="00115EDC" w:rsidP="00214DE0"/>
    <w:p w14:paraId="2D584799" w14:textId="77777777" w:rsidR="00115EDC" w:rsidRDefault="00115EDC" w:rsidP="00214DE0"/>
    <w:p w14:paraId="03E8A75D" w14:textId="77777777" w:rsidR="00115EDC" w:rsidRDefault="00115EDC" w:rsidP="00214DE0"/>
    <w:p w14:paraId="0AB5B9A1" w14:textId="2EBF81F0" w:rsidR="00146BF3" w:rsidRDefault="00000000">
      <w:pPr>
        <w:pStyle w:val="Heading3"/>
      </w:pPr>
      <w:r>
        <w:t>1b)</w:t>
      </w:r>
    </w:p>
    <w:p w14:paraId="789EFBEC" w14:textId="77777777" w:rsidR="00146BF3" w:rsidRDefault="00000000">
      <w:pPr>
        <w:spacing w:after="220"/>
      </w:pPr>
      <w:r>
        <w:t xml:space="preserve"> Attach the gradient vector of a function to each point in the function's domain.</w:t>
      </w:r>
    </w:p>
    <w:p w14:paraId="063393E9" w14:textId="77777777" w:rsidR="00146BF3" w:rsidRDefault="00146BF3" w:rsidP="00214DE0"/>
    <w:p w14:paraId="03BDF8D6" w14:textId="77777777" w:rsidR="00146BF3" w:rsidRDefault="00146BF3" w:rsidP="00214DE0"/>
    <w:p w14:paraId="29FFDD25" w14:textId="77777777" w:rsidR="00146BF3" w:rsidRDefault="00146BF3" w:rsidP="00214DE0"/>
    <w:p w14:paraId="53BE8B1A" w14:textId="77777777" w:rsidR="00115EDC" w:rsidRDefault="00115EDC" w:rsidP="00214DE0"/>
    <w:p w14:paraId="0DC45393" w14:textId="77777777" w:rsidR="00115EDC" w:rsidRDefault="00115EDC" w:rsidP="00214DE0"/>
    <w:p w14:paraId="4E5DE92F" w14:textId="77777777" w:rsidR="00115EDC" w:rsidRDefault="00115EDC" w:rsidP="00214DE0"/>
    <w:p w14:paraId="57D39F25" w14:textId="3FC6F2D0" w:rsidR="00146BF3" w:rsidRDefault="00000000">
      <w:pPr>
        <w:pStyle w:val="Heading3"/>
      </w:pPr>
      <w:r>
        <w:t>1c)</w:t>
      </w:r>
    </w:p>
    <w:p w14:paraId="6C8D2BF3" w14:textId="77777777" w:rsidR="00146BF3" w:rsidRDefault="00000000">
      <w:pPr>
        <w:spacing w:after="220"/>
      </w:pPr>
      <w:r>
        <w:t xml:space="preserve"> Attach a velocity vector to each point of a 3-D fluid flow.</w:t>
      </w:r>
    </w:p>
    <w:p w14:paraId="7EDBFD7D" w14:textId="77777777" w:rsidR="00146BF3" w:rsidRDefault="00000000">
      <w:pPr>
        <w:pStyle w:val="Heading2"/>
        <w:pageBreakBefore/>
      </w:pPr>
      <w:r>
        <w:lastRenderedPageBreak/>
        <w:t>EX 2</w:t>
      </w:r>
    </w:p>
    <w:p w14:paraId="58989A1F" w14:textId="77777777" w:rsidR="00146BF3" w:rsidRDefault="00000000">
      <w:pPr>
        <w:spacing w:after="220"/>
      </w:pPr>
      <w:r>
        <w:t xml:space="preserve"> Plot the vector fields for each of these vector functions.</w:t>
      </w:r>
    </w:p>
    <w:p w14:paraId="715D7EE3" w14:textId="77777777" w:rsidR="00146BF3" w:rsidRDefault="00000000">
      <w:pPr>
        <w:pStyle w:val="Heading3"/>
      </w:pPr>
      <w:r>
        <w:t>2a)</w:t>
      </w:r>
    </w:p>
    <w:p w14:paraId="7BB4A82B" w14:textId="10BC6ECE" w:rsidR="00146BF3" w:rsidRDefault="00000000" w:rsidP="00214DE0"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17593AD3" w14:textId="77777777" w:rsidR="00115EDC" w:rsidRDefault="00115EDC" w:rsidP="00214DE0"/>
    <w:p w14:paraId="08915F2A" w14:textId="77777777" w:rsidR="00115EDC" w:rsidRDefault="00115EDC" w:rsidP="00214DE0"/>
    <w:p w14:paraId="5CA4666A" w14:textId="55325FC8" w:rsidR="00146BF3" w:rsidRDefault="00000000">
      <w:pPr>
        <w:pStyle w:val="Heading3"/>
      </w:pPr>
      <w:r>
        <w:t>2b)</w:t>
      </w:r>
    </w:p>
    <w:p w14:paraId="1B445035" w14:textId="667AF2BC" w:rsidR="00146BF3" w:rsidRDefault="00000000">
      <w:pPr>
        <w:spacing w:after="220"/>
      </w:pP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14:paraId="324BCC7C" w14:textId="77777777" w:rsidR="00115EDC" w:rsidRDefault="00115EDC" w:rsidP="00214DE0"/>
    <w:p w14:paraId="46CDBAFB" w14:textId="77777777" w:rsidR="00115EDC" w:rsidRDefault="00115EDC" w:rsidP="00214DE0"/>
    <w:p w14:paraId="26C5C477" w14:textId="20F0893D" w:rsidR="00146BF3" w:rsidRDefault="00000000">
      <w:pPr>
        <w:pStyle w:val="Heading3"/>
      </w:pPr>
      <w:r>
        <w:t>2c)</w:t>
      </w:r>
    </w:p>
    <w:p w14:paraId="31C55FBD" w14:textId="59DBE08E" w:rsidR="00146BF3" w:rsidRDefault="00000000">
      <w:pPr>
        <w:spacing w:after="220"/>
      </w:pP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14:paraId="3BEB6593" w14:textId="77777777" w:rsidR="00115EDC" w:rsidRDefault="00115EDC" w:rsidP="00214DE0"/>
    <w:p w14:paraId="528B7D37" w14:textId="77777777" w:rsidR="00115EDC" w:rsidRDefault="00115EDC" w:rsidP="00214DE0"/>
    <w:p w14:paraId="21AEC2B9" w14:textId="77777777" w:rsidR="00115EDC" w:rsidRDefault="00115EDC" w:rsidP="00214DE0"/>
    <w:p w14:paraId="7BF6A5D5" w14:textId="4C4F8504" w:rsidR="00146BF3" w:rsidRDefault="00000000">
      <w:pPr>
        <w:pStyle w:val="Heading3"/>
      </w:pPr>
      <w:r>
        <w:t>2d)</w:t>
      </w:r>
    </w:p>
    <w:p w14:paraId="4044C3DB" w14:textId="6C706EC4" w:rsidR="00115EDC" w:rsidRDefault="00000000">
      <w:pPr>
        <w:spacing w:after="220"/>
        <w:rPr>
          <w:rFonts w:eastAsiaTheme="minorEastAsia"/>
        </w:rPr>
      </w:pP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</m:e>
            </m: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lit/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86F7D72" w14:textId="77777777" w:rsidR="00115EDC" w:rsidRDefault="00115ED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20D530E" w14:textId="77777777" w:rsidR="00146BF3" w:rsidRDefault="00146BF3">
      <w:pPr>
        <w:spacing w:after="220"/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76"/>
        <w:gridCol w:w="2811"/>
      </w:tblGrid>
      <w:tr w:rsidR="00146BF3" w14:paraId="1A6307D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CFF26" w14:textId="77777777" w:rsidR="00146BF3" w:rsidRPr="00115EDC" w:rsidRDefault="00000000">
            <w:pPr>
              <w:rPr>
                <w:rFonts w:eastAsiaTheme="minorEastAsia"/>
              </w:rPr>
            </w:pPr>
            <w:r w:rsidRPr="00115EDC">
              <w:rPr>
                <w:u w:val="single"/>
              </w:rPr>
              <w:t>Scalar field</w:t>
            </w:r>
            <w:r w:rsidR="00115EDC">
              <w:br/>
            </w:r>
            <w:r w:rsidR="00115EDC"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f: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→R</m:t>
                </m:r>
              </m:oMath>
            </m:oMathPara>
          </w:p>
          <w:p w14:paraId="291A7C8E" w14:textId="37DD3099" w:rsidR="00115EDC" w:rsidRPr="00115EDC" w:rsidRDefault="00000000"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x,y,z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→</m:t>
                </m:r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x,y,z</m:t>
                    </m:r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91ED0" w14:textId="7ED05171" w:rsidR="00146BF3" w:rsidRDefault="00000000">
            <w:r w:rsidRPr="00115EDC">
              <w:rPr>
                <w:u w:val="single"/>
              </w:rPr>
              <w:t>Vector field</w:t>
            </w:r>
            <w:r>
              <w:t xml:space="preserve"> </w:t>
            </w:r>
            <w:r w:rsidR="00115EDC">
              <w:rPr>
                <w:rFonts w:eastAsiaTheme="minorEastAsia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w:br/>
                </m:r>
              </m:oMath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eastAsiaTheme="minorEastAsia"/>
                  </w:rPr>
                  <w:br/>
                </m:r>
              </m:oMath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x,y,z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→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M,N,P</m:t>
                    </m:r>
                  </m:e>
                </m:d>
                <m:r>
                  <m:rPr>
                    <m:sty m:val="p"/>
                  </m:rPr>
                  <w:rPr>
                    <w:rFonts w:eastAsiaTheme="minorEastAsia"/>
                  </w:rPr>
                  <w:br/>
                </m:r>
              </m:oMath>
            </m:oMathPara>
          </w:p>
          <w:p w14:paraId="5C8FF97D" w14:textId="14D0A066" w:rsidR="00146BF3" w:rsidRDefault="00000000">
            <w:r>
              <w:t xml:space="preserve">where </w:t>
            </w: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d>
                  </m:e>
                </m:mr>
                <m:mr>
                  <m:e/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d>
                  </m:e>
                </m:mr>
                <m:mr>
                  <m:e/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d>
                  </m:e>
                </m:mr>
              </m:m>
            </m:oMath>
          </w:p>
        </w:tc>
      </w:tr>
      <w:tr w:rsidR="00146BF3" w14:paraId="1834812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10F0F" w14:textId="75F2A65C" w:rsidR="00146BF3" w:rsidRDefault="00000000">
            <w:r w:rsidRPr="00115EDC">
              <w:rPr>
                <w:u w:val="single"/>
              </w:rPr>
              <w:t>Gradient of scalar field</w:t>
            </w:r>
            <w:r>
              <w:t xml:space="preserve"> </w:t>
            </w:r>
            <w:r w:rsidR="00115EDC">
              <w:br/>
            </w:r>
            <w:r w:rsidR="00115EDC"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∇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∂y</m:t>
                    </m:r>
                  </m:den>
                </m:f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∂z</m:t>
                    </m:r>
                  </m:den>
                </m:f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1B9C9F" w14:textId="108014CF" w:rsidR="00146BF3" w:rsidRDefault="00000000">
            <w:r w:rsidRPr="00115EDC">
              <w:rPr>
                <w:u w:val="single"/>
              </w:rPr>
              <w:t>Divergence of vector field</w:t>
            </w:r>
            <w:r>
              <w:t xml:space="preserve"> </w:t>
            </w:r>
            <w:r w:rsidR="00115EDC"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∇⋅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∂z</m:t>
                    </m:r>
                  </m:den>
                </m:f>
              </m:oMath>
            </m:oMathPara>
          </w:p>
          <w:p w14:paraId="4354685D" w14:textId="77777777" w:rsidR="00146BF3" w:rsidRDefault="00000000">
            <w:r>
              <w:t>(scalar)</w:t>
            </w:r>
          </w:p>
        </w:tc>
      </w:tr>
    </w:tbl>
    <w:p w14:paraId="1244271F" w14:textId="77777777" w:rsidR="00146BF3" w:rsidRDefault="00146BF3"/>
    <w:p w14:paraId="6ABDAF91" w14:textId="0A053993" w:rsidR="00115EDC" w:rsidRPr="00115EDC" w:rsidRDefault="00115EDC" w:rsidP="00115EDC">
      <w:pPr>
        <w:jc w:val="center"/>
        <w:rPr>
          <w:u w:val="single"/>
        </w:rPr>
      </w:pPr>
      <w:r w:rsidRPr="00115EDC">
        <w:rPr>
          <w:u w:val="single"/>
        </w:rPr>
        <w:t>Curl of vector field</w:t>
      </w:r>
    </w:p>
    <w:p w14:paraId="5B9D7D24" w14:textId="2F133AC5" w:rsidR="00146BF3" w:rsidRDefault="00000000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acc>
                        </m:e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e>
                          </m:acc>
                        </m:e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∂y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∂z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mr>
                    </m:m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d>
              </m:e>
            </m:mr>
          </m:m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43D6C6B6" w14:textId="565C2C8F" w:rsidR="00146BF3" w:rsidRDefault="00115EDC" w:rsidP="00115EDC">
      <w:pPr>
        <w:spacing w:after="220"/>
      </w:pPr>
      <w:r>
        <w:t xml:space="preserve">Think of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t xml:space="preserve"> as a vector-valued operator.</w:t>
      </w:r>
    </w:p>
    <w:p w14:paraId="21921EE4" w14:textId="77777777" w:rsidR="00146BF3" w:rsidRDefault="00000000">
      <w:pPr>
        <w:spacing w:after="220"/>
      </w:pPr>
      <w:r>
        <w:t xml:space="preserve">Then </w:t>
      </w:r>
      <m:oMath>
        <m:r>
          <m:rPr>
            <m:sty m:val="p"/>
          </m:rPr>
          <w:rPr>
            <w:rFonts w:ascii="Cambria Math" w:hAnsi="Cambria Math"/>
          </w:rPr>
          <m:t>∇=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∂z</m:t>
            </m:r>
          </m:den>
        </m:f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14:paraId="7DB7E472" w14:textId="6BE0EEAD" w:rsidR="00146BF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div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=∇⋅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</m:acc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∂z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curl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=∇×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acc>
                        </m:e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e>
                          </m:acc>
                        </m:e>
                        <m:e>
                          <m:acc>
                            <m:accPr>
                              <m:chr m:val="ˆ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∂y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∂z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 w14:paraId="3EC0CE80" w14:textId="77777777" w:rsidR="00115EDC" w:rsidRDefault="00115EDC">
      <w:r>
        <w:br w:type="page"/>
      </w:r>
    </w:p>
    <w:p w14:paraId="15DAFC64" w14:textId="77777777" w:rsidR="00115EDC" w:rsidRDefault="00000000">
      <w:pPr>
        <w:spacing w:after="220"/>
      </w:pPr>
      <w:r>
        <w:lastRenderedPageBreak/>
        <w:t xml:space="preserve">Note: 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a velocity field for a fluid, then </w:t>
      </w:r>
      <m:oMath>
        <m:r>
          <m:rPr>
            <m:sty m:val="p"/>
          </m:rPr>
          <w:rPr>
            <w:rFonts w:ascii="Cambria Math" w:hAnsi="Cambria Math"/>
          </w:rPr>
          <m:t>div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measures the tendency to diverge away from/toward a point.</w:t>
      </w:r>
    </w:p>
    <w:p w14:paraId="52EFE44A" w14:textId="5500AC33" w:rsidR="00115EDC" w:rsidRDefault="00115EDC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div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away</w:t>
      </w:r>
      <w:r>
        <w:br/>
      </w:r>
      <m:oMath>
        <m:r>
          <m:rPr>
            <m:sty m:val="p"/>
          </m:rPr>
          <w:rPr>
            <w:rFonts w:ascii="Cambria Math" w:hAnsi="Cambria Math"/>
          </w:rPr>
          <m:t>div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&lt;0</m:t>
        </m:r>
      </m:oMath>
      <w:r>
        <w:t xml:space="preserve"> toward</w:t>
      </w:r>
    </w:p>
    <w:p w14:paraId="3D6532A6" w14:textId="475CECA9" w:rsidR="00115EDC" w:rsidRDefault="00115EDC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curl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- the direction about which the fluid rotates most rapidly.</w:t>
      </w:r>
    </w:p>
    <w:p w14:paraId="12C3DE88" w14:textId="051CD006" w:rsidR="00146BF3" w:rsidRDefault="00000000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‖</m:t>
        </m:r>
      </m:oMath>
      <w:r>
        <w:t xml:space="preserve"> curl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‖=</m:t>
        </m:r>
      </m:oMath>
      <w:r>
        <w:t xml:space="preserve"> speed of this rotation</w:t>
      </w:r>
    </w:p>
    <w:p w14:paraId="7F3CB748" w14:textId="77777777" w:rsidR="00146BF3" w:rsidRDefault="00146BF3">
      <w:pPr>
        <w:spacing w:after="0"/>
      </w:pPr>
    </w:p>
    <w:p w14:paraId="575047FB" w14:textId="77777777" w:rsidR="00146BF3" w:rsidRDefault="00146BF3">
      <w:pPr>
        <w:spacing w:after="0"/>
      </w:pPr>
    </w:p>
    <w:p w14:paraId="3DE64791" w14:textId="77777777" w:rsidR="00146BF3" w:rsidRDefault="00000000">
      <w:pPr>
        <w:pStyle w:val="Heading2"/>
      </w:pPr>
      <w:r>
        <w:t>EX 3</w:t>
      </w:r>
    </w:p>
    <w:p w14:paraId="27BB6E36" w14:textId="0911DE6E" w:rsidR="00146BF3" w:rsidRDefault="00000000">
      <w:pPr>
        <w:spacing w:after="220"/>
      </w:pPr>
      <w:r>
        <w:t xml:space="preserve"> Let</w:t>
      </w:r>
      <w:r w:rsidR="00ED1696"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y</m:t>
            </m:r>
          </m:e>
        </m:func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y</m:t>
            </m:r>
          </m:e>
        </m:func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+z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br/>
        <w:t>find</w:t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∇⋅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</m:m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∇×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</m:mr>
        </m:m>
      </m:oMath>
    </w:p>
    <w:p w14:paraId="5C7FC73C" w14:textId="77777777" w:rsidR="00146BF3" w:rsidRDefault="00000000">
      <w:pPr>
        <w:pStyle w:val="Heading2"/>
        <w:pageBreakBefore/>
      </w:pPr>
      <w:r>
        <w:lastRenderedPageBreak/>
        <w:t>EX 4</w:t>
      </w:r>
    </w:p>
    <w:p w14:paraId="2D0B3CCA" w14:textId="77777777" w:rsidR="00146BF3" w:rsidRDefault="00000000">
      <w:pPr>
        <w:spacing w:before="330" w:line="271" w:lineRule="auto"/>
      </w:pPr>
      <w:r>
        <w:t xml:space="preserve"> Show that</w:t>
      </w:r>
    </w:p>
    <w:p w14:paraId="2327CBC1" w14:textId="77777777" w:rsidR="00146BF3" w:rsidRDefault="00000000">
      <w:pPr>
        <w:pStyle w:val="Heading3"/>
      </w:pPr>
      <w:r>
        <w:t>4a)</w:t>
      </w:r>
    </w:p>
    <w:p w14:paraId="48C071B2" w14:textId="3E3564F3" w:rsidR="00146BF3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∇×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for any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</w:p>
    <w:p w14:paraId="4D23ADD7" w14:textId="77777777" w:rsidR="009F555F" w:rsidRDefault="009F555F" w:rsidP="00214DE0"/>
    <w:p w14:paraId="23FAACCC" w14:textId="77777777" w:rsidR="009F555F" w:rsidRDefault="009F555F" w:rsidP="00214DE0"/>
    <w:p w14:paraId="0E618114" w14:textId="77777777" w:rsidR="009F555F" w:rsidRDefault="009F555F" w:rsidP="00214DE0"/>
    <w:p w14:paraId="19D6978D" w14:textId="62C3D8D0" w:rsidR="00146BF3" w:rsidRDefault="00000000">
      <w:pPr>
        <w:pStyle w:val="Heading3"/>
      </w:pPr>
      <w:r>
        <w:t>4b)</w:t>
      </w:r>
    </w:p>
    <w:p w14:paraId="5880C68D" w14:textId="4DF23E33" w:rsidR="00146BF3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∇×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  <w:r>
        <w:t xml:space="preserve"> for any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</w:p>
    <w:p w14:paraId="5F4DF041" w14:textId="77777777" w:rsidR="00146BF3" w:rsidRDefault="00146BF3">
      <w:pPr>
        <w:spacing w:after="0"/>
      </w:pPr>
    </w:p>
    <w:p w14:paraId="4C06D012" w14:textId="77777777" w:rsidR="00146BF3" w:rsidRDefault="00146BF3">
      <w:pPr>
        <w:spacing w:after="0"/>
      </w:pPr>
    </w:p>
    <w:p w14:paraId="3C690FF1" w14:textId="77777777" w:rsidR="00146BF3" w:rsidRDefault="00146BF3">
      <w:pPr>
        <w:spacing w:after="0"/>
      </w:pPr>
    </w:p>
    <w:p w14:paraId="25955C61" w14:textId="77777777" w:rsidR="00146BF3" w:rsidRDefault="00146BF3">
      <w:pPr>
        <w:spacing w:after="0"/>
      </w:pPr>
    </w:p>
    <w:p w14:paraId="6E05C82E" w14:textId="77777777" w:rsidR="00146BF3" w:rsidRDefault="00146BF3">
      <w:pPr>
        <w:spacing w:after="0"/>
      </w:pPr>
    </w:p>
    <w:p w14:paraId="6EDD8FD5" w14:textId="77777777" w:rsidR="00146BF3" w:rsidRDefault="00146BF3">
      <w:pPr>
        <w:spacing w:after="0"/>
      </w:pPr>
    </w:p>
    <w:p w14:paraId="44E3D9A3" w14:textId="77777777" w:rsidR="00146BF3" w:rsidRDefault="00000000">
      <w:pPr>
        <w:spacing w:after="220"/>
      </w:pPr>
      <w:r>
        <w:t xml:space="preserve">A vector field is called </w:t>
      </w:r>
      <w:r w:rsidRPr="009F555F">
        <w:rPr>
          <w:u w:val="single"/>
        </w:rPr>
        <w:t>conservative</w:t>
      </w:r>
      <w:r>
        <w:t xml:space="preserve"> if</w:t>
      </w:r>
    </w:p>
    <w:p w14:paraId="74211469" w14:textId="700C2EF7" w:rsidR="00146BF3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=∇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nor/>
            </m:rPr>
            <m:t> </m:t>
          </m:r>
          <m:r>
            <m:rPr>
              <m:nor/>
            </m:rPr>
            <m:t>for some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→</m:t>
          </m:r>
          <m:r>
            <m:rPr>
              <m:scr m:val="double-struck"/>
            </m:rPr>
            <w:rPr>
              <w:rFonts w:ascii="Cambria Math" w:hAnsi="Cambria Math"/>
            </w:rPr>
            <m:t>R</m:t>
          </m:r>
        </m:oMath>
      </m:oMathPara>
    </w:p>
    <w:p w14:paraId="3418E3F3" w14:textId="77777777" w:rsidR="00146BF3" w:rsidRDefault="00000000">
      <w:pPr>
        <w:spacing w:after="220"/>
      </w:pPr>
      <w:r>
        <w:t xml:space="preserve">then </w:t>
      </w:r>
      <m:oMath>
        <m:r>
          <w:rPr>
            <w:rFonts w:ascii="Cambria Math" w:hAnsi="Cambria Math"/>
          </w:rPr>
          <m:t>f</m:t>
        </m:r>
      </m:oMath>
      <w:r>
        <w:t xml:space="preserve"> is called the </w:t>
      </w:r>
      <w:r w:rsidRPr="009F555F">
        <w:rPr>
          <w:u w:val="single"/>
        </w:rPr>
        <w:t>potential function</w:t>
      </w:r>
      <w:r>
        <w:t>.</w:t>
      </w:r>
    </w:p>
    <w:p w14:paraId="39EDB905" w14:textId="77777777" w:rsidR="00146BF3" w:rsidRDefault="00146BF3">
      <w:pPr>
        <w:spacing w:after="0"/>
      </w:pPr>
    </w:p>
    <w:p w14:paraId="6FDFC330" w14:textId="77777777" w:rsidR="00146BF3" w:rsidRDefault="00146BF3">
      <w:pPr>
        <w:spacing w:after="0"/>
      </w:pPr>
    </w:p>
    <w:p w14:paraId="7650087D" w14:textId="77777777" w:rsidR="00146BF3" w:rsidRDefault="00000000">
      <w:pPr>
        <w:pStyle w:val="Heading2"/>
      </w:pPr>
      <w:r>
        <w:t>EX 5</w:t>
      </w:r>
    </w:p>
    <w:p w14:paraId="1ADE75CE" w14:textId="4DA183C1" w:rsidR="00146BF3" w:rsidRDefault="00000000" w:rsidP="009F555F">
      <w:pPr>
        <w:spacing w:after="220"/>
      </w:pPr>
      <w:r>
        <w:t xml:space="preserve"> 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</w:rPr>
              <m:t>‖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‖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14:paraId="635A303B" w14:textId="0B79E60F" w:rsidR="00146BF3" w:rsidRDefault="00115ED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29E69806" w14:textId="77777777" w:rsidR="009F555F" w:rsidRDefault="00000000">
      <w:pPr>
        <w:spacing w:after="220"/>
      </w:pPr>
      <w:r>
        <w:t>show tha</w:t>
      </w:r>
      <w:r w:rsidR="009F555F">
        <w:t>t</w:t>
      </w:r>
    </w:p>
    <w:p w14:paraId="0B27FF72" w14:textId="4B1CC60C" w:rsidR="00146BF3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=∇</m:t>
          </m:r>
          <m:r>
            <w:rPr>
              <w:rFonts w:ascii="Cambria Math" w:hAnsi="Cambria Math"/>
            </w:rPr>
            <m:t>f</m:t>
          </m:r>
        </m:oMath>
      </m:oMathPara>
    </w:p>
    <w:sectPr w:rsidR="00146B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F3"/>
    <w:rsid w:val="000C0B85"/>
    <w:rsid w:val="00115EDC"/>
    <w:rsid w:val="00146BF3"/>
    <w:rsid w:val="00214DE0"/>
    <w:rsid w:val="003C50BD"/>
    <w:rsid w:val="009F555F"/>
    <w:rsid w:val="00E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EE7B4"/>
  <w15:docId w15:val="{E96977F0-7770-EA41-8FAC-8B1EA41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#26 Prenotes - Vector Fields</dc:title>
  <dc:subject/>
  <dc:creator>html-to-docx</dc:creator>
  <cp:keywords>html-to-docx</cp:keywords>
  <dc:description/>
  <cp:lastModifiedBy>Aryaman Maithani</cp:lastModifiedBy>
  <cp:revision>6</cp:revision>
  <dcterms:created xsi:type="dcterms:W3CDTF">2026-03-02T18:01:00Z</dcterms:created>
  <dcterms:modified xsi:type="dcterms:W3CDTF">2026-04-13T04:10:00Z</dcterms:modified>
</cp:coreProperties>
</file>